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3FE70B" w14:textId="2C8212F5" w:rsidR="00FA04DB" w:rsidRDefault="00FA04DB" w:rsidP="00E44FCB">
      <w:pPr>
        <w:pStyle w:val="berschrift1"/>
        <w:numPr>
          <w:ilvl w:val="0"/>
          <w:numId w:val="5"/>
        </w:numPr>
      </w:pPr>
      <w:bookmarkStart w:id="0" w:name="_Toc229019528"/>
      <w:r>
        <w:t>Einleitung</w:t>
      </w:r>
      <w:bookmarkEnd w:id="0"/>
    </w:p>
    <w:p w14:paraId="07CC61D0" w14:textId="13851B58" w:rsidR="00FA04DB" w:rsidRDefault="00FA04DB" w:rsidP="00FA04DB">
      <w:r>
        <w:t>Dieses Handbuch dient als erste Grundlage und erleichtert Ihnen den Einstieg. Für darüberhinausgehende Informationen oder Hilfestellungen steht Ihnen unser Support-Team gerne zur Verfügung. Auch Schulungstermine können vereinbart werden, um einen detaillierteren Einblick zu erhalten.</w:t>
      </w:r>
    </w:p>
    <w:p w14:paraId="161D3CDB" w14:textId="2C15F838" w:rsidR="00FA04DB" w:rsidRDefault="00FA04DB" w:rsidP="00FA04DB">
      <w:r>
        <w:t>Die im Rahmen dieses Handbuches verwendeten Beispiele sind bewusst übersichtlich gehalten und zeigen nur einen kleinen Ausschnitt der Möglichkeiten, und helfen bei den ersten Schritten.</w:t>
      </w:r>
    </w:p>
    <w:p w14:paraId="75B791EC" w14:textId="11F3CEEB" w:rsidR="00FA04DB" w:rsidRDefault="00FA04DB" w:rsidP="00FA04DB">
      <w:r>
        <w:t>Zum einfacheren Verständnis empfehlen wir Ihnen dieses Handbuch parallel zu CARE® zu verwenden.</w:t>
      </w:r>
    </w:p>
    <w:p w14:paraId="618C39BC" w14:textId="47C7C1D0" w:rsidR="00FA04DB" w:rsidRDefault="004B7315" w:rsidP="00FA04DB">
      <w:r w:rsidRPr="004B7315">
        <w:rPr>
          <w:noProof/>
        </w:rPr>
        <w:drawing>
          <wp:inline distT="0" distB="0" distL="0" distR="0" wp14:anchorId="5563131D" wp14:editId="0EEB2174">
            <wp:extent cx="5760720" cy="4497070"/>
            <wp:effectExtent l="0" t="0" r="0" b="0"/>
            <wp:docPr id="73181412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814120" name=""/>
                    <pic:cNvPicPr/>
                  </pic:nvPicPr>
                  <pic:blipFill>
                    <a:blip r:embed="rId8"/>
                    <a:stretch>
                      <a:fillRect/>
                    </a:stretch>
                  </pic:blipFill>
                  <pic:spPr>
                    <a:xfrm>
                      <a:off x="0" y="0"/>
                      <a:ext cx="5760720" cy="4497070"/>
                    </a:xfrm>
                    <a:prstGeom prst="rect">
                      <a:avLst/>
                    </a:prstGeom>
                  </pic:spPr>
                </pic:pic>
              </a:graphicData>
            </a:graphic>
          </wp:inline>
        </w:drawing>
      </w:r>
    </w:p>
    <w:p w14:paraId="582474D6" w14:textId="0A55A2D5" w:rsidR="004B7315" w:rsidRPr="004B7315" w:rsidRDefault="004B7315" w:rsidP="00FA04DB">
      <w:pPr>
        <w:rPr>
          <w:sz w:val="18"/>
          <w:szCs w:val="18"/>
          <w:lang w:val="en-US"/>
        </w:rPr>
      </w:pPr>
      <w:r w:rsidRPr="004B7315">
        <w:rPr>
          <w:sz w:val="18"/>
          <w:szCs w:val="18"/>
          <w:lang w:val="en-US"/>
        </w:rPr>
        <w:t>© 2007-2026 Copyright your eConsultants GmbH, Langenloiser Straße 62, 3500 Krems an der Donau, NÖ, Austria</w:t>
      </w:r>
    </w:p>
    <w:p w14:paraId="1CFBCB97" w14:textId="77777777" w:rsidR="00FA04DB" w:rsidRDefault="00FA04DB" w:rsidP="00FA04DB">
      <w:pPr>
        <w:rPr>
          <w:lang w:val="en-US"/>
        </w:rPr>
      </w:pPr>
    </w:p>
    <w:p w14:paraId="6683B3CF" w14:textId="6014D2B3" w:rsidR="004B7315" w:rsidRDefault="004B7315" w:rsidP="00E44FCB">
      <w:pPr>
        <w:pStyle w:val="berschrift1"/>
        <w:numPr>
          <w:ilvl w:val="0"/>
          <w:numId w:val="5"/>
        </w:numPr>
        <w:rPr>
          <w:lang w:val="en-US"/>
        </w:rPr>
      </w:pPr>
      <w:r w:rsidRPr="00E44FCB">
        <w:rPr>
          <w:lang w:val="en-US"/>
        </w:rPr>
        <w:br w:type="page"/>
      </w:r>
      <w:bookmarkStart w:id="1" w:name="_Toc229019529"/>
      <w:r w:rsidR="00E44FCB" w:rsidRPr="00E44FCB">
        <w:rPr>
          <w:lang w:val="en-US"/>
        </w:rPr>
        <w:lastRenderedPageBreak/>
        <w:t>Inhalt</w:t>
      </w:r>
      <w:bookmarkEnd w:id="1"/>
    </w:p>
    <w:sdt>
      <w:sdtPr>
        <w:rPr>
          <w:rFonts w:asciiTheme="minorHAnsi" w:eastAsiaTheme="minorHAnsi" w:hAnsiTheme="minorHAnsi" w:cstheme="minorBidi"/>
          <w:color w:val="auto"/>
          <w:kern w:val="2"/>
          <w:sz w:val="24"/>
          <w:szCs w:val="24"/>
          <w:lang w:eastAsia="en-US"/>
          <w14:ligatures w14:val="standardContextual"/>
        </w:rPr>
        <w:id w:val="929084104"/>
        <w:docPartObj>
          <w:docPartGallery w:val="Table of Contents"/>
          <w:docPartUnique/>
        </w:docPartObj>
      </w:sdtPr>
      <w:sdtEndPr>
        <w:rPr>
          <w:b/>
          <w:bCs/>
        </w:rPr>
      </w:sdtEndPr>
      <w:sdtContent>
        <w:p w14:paraId="013C6598" w14:textId="1BCC8402" w:rsidR="00E44FCB" w:rsidRDefault="00E44FCB" w:rsidP="00CA13BC">
          <w:pPr>
            <w:pStyle w:val="Inhaltsverzeichnisberschrift"/>
          </w:pPr>
          <w:r>
            <w:t>Inhalt</w:t>
          </w:r>
        </w:p>
        <w:p w14:paraId="1A9A0C19" w14:textId="5C406E1B" w:rsidR="00CA13BC" w:rsidRDefault="00E44FCB">
          <w:pPr>
            <w:pStyle w:val="Verzeichnis1"/>
            <w:tabs>
              <w:tab w:val="left" w:pos="480"/>
              <w:tab w:val="right" w:leader="dot" w:pos="9062"/>
            </w:tabs>
            <w:rPr>
              <w:rFonts w:eastAsiaTheme="minorEastAsia"/>
              <w:noProof/>
              <w:lang w:eastAsia="de-DE"/>
            </w:rPr>
          </w:pPr>
          <w:r>
            <w:fldChar w:fldCharType="begin"/>
          </w:r>
          <w:r>
            <w:instrText xml:space="preserve"> TOC \o "1-3" \h \z \u </w:instrText>
          </w:r>
          <w:r>
            <w:fldChar w:fldCharType="separate"/>
          </w:r>
          <w:hyperlink w:anchor="_Toc229019528" w:history="1">
            <w:r w:rsidR="00CA13BC" w:rsidRPr="00BE2F35">
              <w:rPr>
                <w:rStyle w:val="Hyperlink"/>
                <w:noProof/>
              </w:rPr>
              <w:t>1.</w:t>
            </w:r>
            <w:r w:rsidR="00CA13BC">
              <w:rPr>
                <w:rFonts w:eastAsiaTheme="minorEastAsia"/>
                <w:noProof/>
                <w:lang w:eastAsia="de-DE"/>
              </w:rPr>
              <w:tab/>
            </w:r>
            <w:r w:rsidR="00CA13BC" w:rsidRPr="00BE2F35">
              <w:rPr>
                <w:rStyle w:val="Hyperlink"/>
                <w:noProof/>
              </w:rPr>
              <w:t>Einleitung</w:t>
            </w:r>
            <w:r w:rsidR="00CA13BC">
              <w:rPr>
                <w:noProof/>
                <w:webHidden/>
              </w:rPr>
              <w:tab/>
            </w:r>
            <w:r w:rsidR="00CA13BC">
              <w:rPr>
                <w:noProof/>
                <w:webHidden/>
              </w:rPr>
              <w:fldChar w:fldCharType="begin"/>
            </w:r>
            <w:r w:rsidR="00CA13BC">
              <w:rPr>
                <w:noProof/>
                <w:webHidden/>
              </w:rPr>
              <w:instrText xml:space="preserve"> PAGEREF _Toc229019528 \h </w:instrText>
            </w:r>
            <w:r w:rsidR="00CA13BC">
              <w:rPr>
                <w:noProof/>
                <w:webHidden/>
              </w:rPr>
            </w:r>
            <w:r w:rsidR="00CA13BC">
              <w:rPr>
                <w:noProof/>
                <w:webHidden/>
              </w:rPr>
              <w:fldChar w:fldCharType="separate"/>
            </w:r>
            <w:r w:rsidR="00CA13BC">
              <w:rPr>
                <w:noProof/>
                <w:webHidden/>
              </w:rPr>
              <w:t>1</w:t>
            </w:r>
            <w:r w:rsidR="00CA13BC">
              <w:rPr>
                <w:noProof/>
                <w:webHidden/>
              </w:rPr>
              <w:fldChar w:fldCharType="end"/>
            </w:r>
          </w:hyperlink>
        </w:p>
        <w:p w14:paraId="22CEE9C2" w14:textId="0391E6CD" w:rsidR="00CA13BC" w:rsidRDefault="00CA13BC">
          <w:pPr>
            <w:pStyle w:val="Verzeichnis1"/>
            <w:tabs>
              <w:tab w:val="left" w:pos="480"/>
              <w:tab w:val="right" w:leader="dot" w:pos="9062"/>
            </w:tabs>
            <w:rPr>
              <w:rFonts w:eastAsiaTheme="minorEastAsia"/>
              <w:noProof/>
              <w:lang w:eastAsia="de-DE"/>
            </w:rPr>
          </w:pPr>
          <w:hyperlink w:anchor="_Toc229019529" w:history="1">
            <w:r w:rsidRPr="00BE2F35">
              <w:rPr>
                <w:rStyle w:val="Hyperlink"/>
                <w:noProof/>
                <w:lang w:val="en-US"/>
              </w:rPr>
              <w:t>2.</w:t>
            </w:r>
            <w:r>
              <w:rPr>
                <w:rFonts w:eastAsiaTheme="minorEastAsia"/>
                <w:noProof/>
                <w:lang w:eastAsia="de-DE"/>
              </w:rPr>
              <w:tab/>
            </w:r>
            <w:r w:rsidRPr="00BE2F35">
              <w:rPr>
                <w:rStyle w:val="Hyperlink"/>
                <w:noProof/>
                <w:lang w:val="en-US"/>
              </w:rPr>
              <w:t>Inhalt</w:t>
            </w:r>
            <w:r>
              <w:rPr>
                <w:noProof/>
                <w:webHidden/>
              </w:rPr>
              <w:tab/>
            </w:r>
            <w:r>
              <w:rPr>
                <w:noProof/>
                <w:webHidden/>
              </w:rPr>
              <w:fldChar w:fldCharType="begin"/>
            </w:r>
            <w:r>
              <w:rPr>
                <w:noProof/>
                <w:webHidden/>
              </w:rPr>
              <w:instrText xml:space="preserve"> PAGEREF _Toc229019529 \h </w:instrText>
            </w:r>
            <w:r>
              <w:rPr>
                <w:noProof/>
                <w:webHidden/>
              </w:rPr>
            </w:r>
            <w:r>
              <w:rPr>
                <w:noProof/>
                <w:webHidden/>
              </w:rPr>
              <w:fldChar w:fldCharType="separate"/>
            </w:r>
            <w:r>
              <w:rPr>
                <w:noProof/>
                <w:webHidden/>
              </w:rPr>
              <w:t>2</w:t>
            </w:r>
            <w:r>
              <w:rPr>
                <w:noProof/>
                <w:webHidden/>
              </w:rPr>
              <w:fldChar w:fldCharType="end"/>
            </w:r>
          </w:hyperlink>
        </w:p>
        <w:p w14:paraId="76EA86AC" w14:textId="092F1CB9" w:rsidR="00CA13BC" w:rsidRDefault="00CA13BC">
          <w:pPr>
            <w:pStyle w:val="Verzeichnis1"/>
            <w:tabs>
              <w:tab w:val="left" w:pos="480"/>
              <w:tab w:val="right" w:leader="dot" w:pos="9062"/>
            </w:tabs>
            <w:rPr>
              <w:rFonts w:eastAsiaTheme="minorEastAsia"/>
              <w:noProof/>
              <w:lang w:eastAsia="de-DE"/>
            </w:rPr>
          </w:pPr>
          <w:hyperlink w:anchor="_Toc229019530" w:history="1">
            <w:r w:rsidRPr="00BE2F35">
              <w:rPr>
                <w:rStyle w:val="Hyperlink"/>
                <w:noProof/>
              </w:rPr>
              <w:t>3.</w:t>
            </w:r>
            <w:r>
              <w:rPr>
                <w:rFonts w:eastAsiaTheme="minorEastAsia"/>
                <w:noProof/>
                <w:lang w:eastAsia="de-DE"/>
              </w:rPr>
              <w:tab/>
            </w:r>
            <w:r w:rsidRPr="00BE2F35">
              <w:rPr>
                <w:rStyle w:val="Hyperlink"/>
                <w:noProof/>
              </w:rPr>
              <w:t>Grundlegende Nutzung der CARE® Programme</w:t>
            </w:r>
            <w:r>
              <w:rPr>
                <w:noProof/>
                <w:webHidden/>
              </w:rPr>
              <w:tab/>
            </w:r>
            <w:r>
              <w:rPr>
                <w:noProof/>
                <w:webHidden/>
              </w:rPr>
              <w:fldChar w:fldCharType="begin"/>
            </w:r>
            <w:r>
              <w:rPr>
                <w:noProof/>
                <w:webHidden/>
              </w:rPr>
              <w:instrText xml:space="preserve"> PAGEREF _Toc229019530 \h </w:instrText>
            </w:r>
            <w:r>
              <w:rPr>
                <w:noProof/>
                <w:webHidden/>
              </w:rPr>
            </w:r>
            <w:r>
              <w:rPr>
                <w:noProof/>
                <w:webHidden/>
              </w:rPr>
              <w:fldChar w:fldCharType="separate"/>
            </w:r>
            <w:r>
              <w:rPr>
                <w:noProof/>
                <w:webHidden/>
              </w:rPr>
              <w:t>3</w:t>
            </w:r>
            <w:r>
              <w:rPr>
                <w:noProof/>
                <w:webHidden/>
              </w:rPr>
              <w:fldChar w:fldCharType="end"/>
            </w:r>
          </w:hyperlink>
        </w:p>
        <w:p w14:paraId="1E3D7477" w14:textId="592B72E5" w:rsidR="00CA13BC" w:rsidRDefault="00CA13BC">
          <w:pPr>
            <w:pStyle w:val="Verzeichnis2"/>
            <w:tabs>
              <w:tab w:val="right" w:leader="dot" w:pos="9062"/>
            </w:tabs>
            <w:rPr>
              <w:rFonts w:eastAsiaTheme="minorEastAsia"/>
              <w:noProof/>
              <w:lang w:eastAsia="de-DE"/>
            </w:rPr>
          </w:pPr>
          <w:hyperlink w:anchor="_Toc229019531" w:history="1">
            <w:r w:rsidRPr="00BE2F35">
              <w:rPr>
                <w:rStyle w:val="Hyperlink"/>
                <w:noProof/>
              </w:rPr>
              <w:t>Einstieg in das Programm – LOGIN</w:t>
            </w:r>
            <w:r>
              <w:rPr>
                <w:noProof/>
                <w:webHidden/>
              </w:rPr>
              <w:tab/>
            </w:r>
            <w:r>
              <w:rPr>
                <w:noProof/>
                <w:webHidden/>
              </w:rPr>
              <w:fldChar w:fldCharType="begin"/>
            </w:r>
            <w:r>
              <w:rPr>
                <w:noProof/>
                <w:webHidden/>
              </w:rPr>
              <w:instrText xml:space="preserve"> PAGEREF _Toc229019531 \h </w:instrText>
            </w:r>
            <w:r>
              <w:rPr>
                <w:noProof/>
                <w:webHidden/>
              </w:rPr>
            </w:r>
            <w:r>
              <w:rPr>
                <w:noProof/>
                <w:webHidden/>
              </w:rPr>
              <w:fldChar w:fldCharType="separate"/>
            </w:r>
            <w:r>
              <w:rPr>
                <w:noProof/>
                <w:webHidden/>
              </w:rPr>
              <w:t>3</w:t>
            </w:r>
            <w:r>
              <w:rPr>
                <w:noProof/>
                <w:webHidden/>
              </w:rPr>
              <w:fldChar w:fldCharType="end"/>
            </w:r>
          </w:hyperlink>
        </w:p>
        <w:p w14:paraId="36A9B600" w14:textId="1FC7E65B" w:rsidR="00CA13BC" w:rsidRDefault="00CA13BC">
          <w:pPr>
            <w:pStyle w:val="Verzeichnis2"/>
            <w:tabs>
              <w:tab w:val="right" w:leader="dot" w:pos="9062"/>
            </w:tabs>
            <w:rPr>
              <w:rFonts w:eastAsiaTheme="minorEastAsia"/>
              <w:noProof/>
              <w:lang w:eastAsia="de-DE"/>
            </w:rPr>
          </w:pPr>
          <w:hyperlink w:anchor="_Toc229019532" w:history="1">
            <w:r w:rsidRPr="00BE2F35">
              <w:rPr>
                <w:rStyle w:val="Hyperlink"/>
                <w:noProof/>
              </w:rPr>
              <w:t>Hauptmenü – Übersicht</w:t>
            </w:r>
            <w:r>
              <w:rPr>
                <w:noProof/>
                <w:webHidden/>
              </w:rPr>
              <w:tab/>
            </w:r>
            <w:r>
              <w:rPr>
                <w:noProof/>
                <w:webHidden/>
              </w:rPr>
              <w:fldChar w:fldCharType="begin"/>
            </w:r>
            <w:r>
              <w:rPr>
                <w:noProof/>
                <w:webHidden/>
              </w:rPr>
              <w:instrText xml:space="preserve"> PAGEREF _Toc229019532 \h </w:instrText>
            </w:r>
            <w:r>
              <w:rPr>
                <w:noProof/>
                <w:webHidden/>
              </w:rPr>
            </w:r>
            <w:r>
              <w:rPr>
                <w:noProof/>
                <w:webHidden/>
              </w:rPr>
              <w:fldChar w:fldCharType="separate"/>
            </w:r>
            <w:r>
              <w:rPr>
                <w:noProof/>
                <w:webHidden/>
              </w:rPr>
              <w:t>4</w:t>
            </w:r>
            <w:r>
              <w:rPr>
                <w:noProof/>
                <w:webHidden/>
              </w:rPr>
              <w:fldChar w:fldCharType="end"/>
            </w:r>
          </w:hyperlink>
        </w:p>
        <w:p w14:paraId="27B7DD64" w14:textId="02DB838B" w:rsidR="00CA13BC" w:rsidRDefault="00CA13BC">
          <w:pPr>
            <w:pStyle w:val="Verzeichnis2"/>
            <w:tabs>
              <w:tab w:val="right" w:leader="dot" w:pos="9062"/>
            </w:tabs>
            <w:rPr>
              <w:rFonts w:eastAsiaTheme="minorEastAsia"/>
              <w:noProof/>
              <w:lang w:eastAsia="de-DE"/>
            </w:rPr>
          </w:pPr>
          <w:hyperlink w:anchor="_Toc229019533" w:history="1">
            <w:r w:rsidRPr="00BE2F35">
              <w:rPr>
                <w:rStyle w:val="Hyperlink"/>
                <w:noProof/>
              </w:rPr>
              <w:t>3.3. Allgemeines zur Bedienung von CARE®:</w:t>
            </w:r>
            <w:r>
              <w:rPr>
                <w:noProof/>
                <w:webHidden/>
              </w:rPr>
              <w:tab/>
            </w:r>
            <w:r>
              <w:rPr>
                <w:noProof/>
                <w:webHidden/>
              </w:rPr>
              <w:fldChar w:fldCharType="begin"/>
            </w:r>
            <w:r>
              <w:rPr>
                <w:noProof/>
                <w:webHidden/>
              </w:rPr>
              <w:instrText xml:space="preserve"> PAGEREF _Toc229019533 \h </w:instrText>
            </w:r>
            <w:r>
              <w:rPr>
                <w:noProof/>
                <w:webHidden/>
              </w:rPr>
            </w:r>
            <w:r>
              <w:rPr>
                <w:noProof/>
                <w:webHidden/>
              </w:rPr>
              <w:fldChar w:fldCharType="separate"/>
            </w:r>
            <w:r>
              <w:rPr>
                <w:noProof/>
                <w:webHidden/>
              </w:rPr>
              <w:t>5</w:t>
            </w:r>
            <w:r>
              <w:rPr>
                <w:noProof/>
                <w:webHidden/>
              </w:rPr>
              <w:fldChar w:fldCharType="end"/>
            </w:r>
          </w:hyperlink>
        </w:p>
        <w:p w14:paraId="53B5126E" w14:textId="7C893BF9" w:rsidR="00CA13BC" w:rsidRDefault="00CA13BC">
          <w:pPr>
            <w:pStyle w:val="Verzeichnis2"/>
            <w:tabs>
              <w:tab w:val="right" w:leader="dot" w:pos="9062"/>
            </w:tabs>
            <w:rPr>
              <w:rFonts w:eastAsiaTheme="minorEastAsia"/>
              <w:noProof/>
              <w:lang w:eastAsia="de-DE"/>
            </w:rPr>
          </w:pPr>
          <w:hyperlink w:anchor="_Toc229019534" w:history="1">
            <w:r w:rsidRPr="00BE2F35">
              <w:rPr>
                <w:rStyle w:val="Hyperlink"/>
                <w:noProof/>
              </w:rPr>
              <w:t>3.4. Menüpunkt Installation:</w:t>
            </w:r>
            <w:r>
              <w:rPr>
                <w:noProof/>
                <w:webHidden/>
              </w:rPr>
              <w:tab/>
            </w:r>
            <w:r>
              <w:rPr>
                <w:noProof/>
                <w:webHidden/>
              </w:rPr>
              <w:fldChar w:fldCharType="begin"/>
            </w:r>
            <w:r>
              <w:rPr>
                <w:noProof/>
                <w:webHidden/>
              </w:rPr>
              <w:instrText xml:space="preserve"> PAGEREF _Toc229019534 \h </w:instrText>
            </w:r>
            <w:r>
              <w:rPr>
                <w:noProof/>
                <w:webHidden/>
              </w:rPr>
            </w:r>
            <w:r>
              <w:rPr>
                <w:noProof/>
                <w:webHidden/>
              </w:rPr>
              <w:fldChar w:fldCharType="separate"/>
            </w:r>
            <w:r>
              <w:rPr>
                <w:noProof/>
                <w:webHidden/>
              </w:rPr>
              <w:t>7</w:t>
            </w:r>
            <w:r>
              <w:rPr>
                <w:noProof/>
                <w:webHidden/>
              </w:rPr>
              <w:fldChar w:fldCharType="end"/>
            </w:r>
          </w:hyperlink>
        </w:p>
        <w:p w14:paraId="6490DC47" w14:textId="0EAD49F9" w:rsidR="00CA13BC" w:rsidRDefault="00CA13BC">
          <w:pPr>
            <w:pStyle w:val="Verzeichnis3"/>
            <w:tabs>
              <w:tab w:val="right" w:leader="dot" w:pos="9062"/>
            </w:tabs>
            <w:rPr>
              <w:rFonts w:eastAsiaTheme="minorEastAsia"/>
              <w:noProof/>
              <w:lang w:eastAsia="de-DE"/>
            </w:rPr>
          </w:pPr>
          <w:hyperlink w:anchor="_Toc229019535" w:history="1">
            <w:r w:rsidRPr="00BE2F35">
              <w:rPr>
                <w:rStyle w:val="Hyperlink"/>
                <w:noProof/>
              </w:rPr>
              <w:t>Abmelden:</w:t>
            </w:r>
            <w:r>
              <w:rPr>
                <w:noProof/>
                <w:webHidden/>
              </w:rPr>
              <w:tab/>
            </w:r>
            <w:r>
              <w:rPr>
                <w:noProof/>
                <w:webHidden/>
              </w:rPr>
              <w:fldChar w:fldCharType="begin"/>
            </w:r>
            <w:r>
              <w:rPr>
                <w:noProof/>
                <w:webHidden/>
              </w:rPr>
              <w:instrText xml:space="preserve"> PAGEREF _Toc229019535 \h </w:instrText>
            </w:r>
            <w:r>
              <w:rPr>
                <w:noProof/>
                <w:webHidden/>
              </w:rPr>
            </w:r>
            <w:r>
              <w:rPr>
                <w:noProof/>
                <w:webHidden/>
              </w:rPr>
              <w:fldChar w:fldCharType="separate"/>
            </w:r>
            <w:r>
              <w:rPr>
                <w:noProof/>
                <w:webHidden/>
              </w:rPr>
              <w:t>7</w:t>
            </w:r>
            <w:r>
              <w:rPr>
                <w:noProof/>
                <w:webHidden/>
              </w:rPr>
              <w:fldChar w:fldCharType="end"/>
            </w:r>
          </w:hyperlink>
        </w:p>
        <w:p w14:paraId="245F733A" w14:textId="56FD10C2" w:rsidR="00CA13BC" w:rsidRDefault="00CA13BC">
          <w:pPr>
            <w:pStyle w:val="Verzeichnis3"/>
            <w:tabs>
              <w:tab w:val="right" w:leader="dot" w:pos="9062"/>
            </w:tabs>
            <w:rPr>
              <w:rFonts w:eastAsiaTheme="minorEastAsia"/>
              <w:noProof/>
              <w:lang w:eastAsia="de-DE"/>
            </w:rPr>
          </w:pPr>
          <w:hyperlink w:anchor="_Toc229019536" w:history="1">
            <w:r w:rsidRPr="00BE2F35">
              <w:rPr>
                <w:rStyle w:val="Hyperlink"/>
                <w:noProof/>
              </w:rPr>
              <w:t>Passwort ändern:</w:t>
            </w:r>
            <w:r>
              <w:rPr>
                <w:noProof/>
                <w:webHidden/>
              </w:rPr>
              <w:tab/>
            </w:r>
            <w:r>
              <w:rPr>
                <w:noProof/>
                <w:webHidden/>
              </w:rPr>
              <w:fldChar w:fldCharType="begin"/>
            </w:r>
            <w:r>
              <w:rPr>
                <w:noProof/>
                <w:webHidden/>
              </w:rPr>
              <w:instrText xml:space="preserve"> PAGEREF _Toc229019536 \h </w:instrText>
            </w:r>
            <w:r>
              <w:rPr>
                <w:noProof/>
                <w:webHidden/>
              </w:rPr>
            </w:r>
            <w:r>
              <w:rPr>
                <w:noProof/>
                <w:webHidden/>
              </w:rPr>
              <w:fldChar w:fldCharType="separate"/>
            </w:r>
            <w:r>
              <w:rPr>
                <w:noProof/>
                <w:webHidden/>
              </w:rPr>
              <w:t>7</w:t>
            </w:r>
            <w:r>
              <w:rPr>
                <w:noProof/>
                <w:webHidden/>
              </w:rPr>
              <w:fldChar w:fldCharType="end"/>
            </w:r>
          </w:hyperlink>
        </w:p>
        <w:p w14:paraId="7CD42CF7" w14:textId="4760F89E" w:rsidR="00CA13BC" w:rsidRDefault="00CA13BC">
          <w:pPr>
            <w:pStyle w:val="Verzeichnis3"/>
            <w:tabs>
              <w:tab w:val="right" w:leader="dot" w:pos="9062"/>
            </w:tabs>
            <w:rPr>
              <w:rFonts w:eastAsiaTheme="minorEastAsia"/>
              <w:noProof/>
              <w:lang w:eastAsia="de-DE"/>
            </w:rPr>
          </w:pPr>
          <w:hyperlink w:anchor="_Toc229019537" w:history="1">
            <w:r w:rsidRPr="00BE2F35">
              <w:rPr>
                <w:rStyle w:val="Hyperlink"/>
                <w:noProof/>
              </w:rPr>
              <w:t>Wertevorrat:</w:t>
            </w:r>
            <w:r>
              <w:rPr>
                <w:noProof/>
                <w:webHidden/>
              </w:rPr>
              <w:tab/>
            </w:r>
            <w:r>
              <w:rPr>
                <w:noProof/>
                <w:webHidden/>
              </w:rPr>
              <w:fldChar w:fldCharType="begin"/>
            </w:r>
            <w:r>
              <w:rPr>
                <w:noProof/>
                <w:webHidden/>
              </w:rPr>
              <w:instrText xml:space="preserve"> PAGEREF _Toc229019537 \h </w:instrText>
            </w:r>
            <w:r>
              <w:rPr>
                <w:noProof/>
                <w:webHidden/>
              </w:rPr>
            </w:r>
            <w:r>
              <w:rPr>
                <w:noProof/>
                <w:webHidden/>
              </w:rPr>
              <w:fldChar w:fldCharType="separate"/>
            </w:r>
            <w:r>
              <w:rPr>
                <w:noProof/>
                <w:webHidden/>
              </w:rPr>
              <w:t>7</w:t>
            </w:r>
            <w:r>
              <w:rPr>
                <w:noProof/>
                <w:webHidden/>
              </w:rPr>
              <w:fldChar w:fldCharType="end"/>
            </w:r>
          </w:hyperlink>
        </w:p>
        <w:p w14:paraId="72CE0912" w14:textId="0FB940A7" w:rsidR="00CA13BC" w:rsidRDefault="00CA13BC">
          <w:pPr>
            <w:pStyle w:val="Verzeichnis3"/>
            <w:tabs>
              <w:tab w:val="right" w:leader="dot" w:pos="9062"/>
            </w:tabs>
            <w:rPr>
              <w:rFonts w:eastAsiaTheme="minorEastAsia"/>
              <w:noProof/>
              <w:lang w:eastAsia="de-DE"/>
            </w:rPr>
          </w:pPr>
          <w:hyperlink w:anchor="_Toc229019538" w:history="1">
            <w:r w:rsidRPr="00BE2F35">
              <w:rPr>
                <w:rStyle w:val="Hyperlink"/>
                <w:noProof/>
              </w:rPr>
              <w:t>Einstellungen:</w:t>
            </w:r>
            <w:r>
              <w:rPr>
                <w:noProof/>
                <w:webHidden/>
              </w:rPr>
              <w:tab/>
            </w:r>
            <w:r>
              <w:rPr>
                <w:noProof/>
                <w:webHidden/>
              </w:rPr>
              <w:fldChar w:fldCharType="begin"/>
            </w:r>
            <w:r>
              <w:rPr>
                <w:noProof/>
                <w:webHidden/>
              </w:rPr>
              <w:instrText xml:space="preserve"> PAGEREF _Toc229019538 \h </w:instrText>
            </w:r>
            <w:r>
              <w:rPr>
                <w:noProof/>
                <w:webHidden/>
              </w:rPr>
            </w:r>
            <w:r>
              <w:rPr>
                <w:noProof/>
                <w:webHidden/>
              </w:rPr>
              <w:fldChar w:fldCharType="separate"/>
            </w:r>
            <w:r>
              <w:rPr>
                <w:noProof/>
                <w:webHidden/>
              </w:rPr>
              <w:t>8</w:t>
            </w:r>
            <w:r>
              <w:rPr>
                <w:noProof/>
                <w:webHidden/>
              </w:rPr>
              <w:fldChar w:fldCharType="end"/>
            </w:r>
          </w:hyperlink>
        </w:p>
        <w:p w14:paraId="653EF5CB" w14:textId="6D867594" w:rsidR="00CA13BC" w:rsidRDefault="00CA13BC">
          <w:pPr>
            <w:pStyle w:val="Verzeichnis3"/>
            <w:tabs>
              <w:tab w:val="right" w:leader="dot" w:pos="9062"/>
            </w:tabs>
            <w:rPr>
              <w:rFonts w:eastAsiaTheme="minorEastAsia"/>
              <w:noProof/>
              <w:lang w:eastAsia="de-DE"/>
            </w:rPr>
          </w:pPr>
          <w:hyperlink w:anchor="_Toc229019539" w:history="1">
            <w:r w:rsidRPr="00BE2F35">
              <w:rPr>
                <w:rStyle w:val="Hyperlink"/>
                <w:noProof/>
              </w:rPr>
              <w:t>Benutzerübersicht:</w:t>
            </w:r>
            <w:r>
              <w:rPr>
                <w:noProof/>
                <w:webHidden/>
              </w:rPr>
              <w:tab/>
            </w:r>
            <w:r>
              <w:rPr>
                <w:noProof/>
                <w:webHidden/>
              </w:rPr>
              <w:fldChar w:fldCharType="begin"/>
            </w:r>
            <w:r>
              <w:rPr>
                <w:noProof/>
                <w:webHidden/>
              </w:rPr>
              <w:instrText xml:space="preserve"> PAGEREF _Toc229019539 \h </w:instrText>
            </w:r>
            <w:r>
              <w:rPr>
                <w:noProof/>
                <w:webHidden/>
              </w:rPr>
            </w:r>
            <w:r>
              <w:rPr>
                <w:noProof/>
                <w:webHidden/>
              </w:rPr>
              <w:fldChar w:fldCharType="separate"/>
            </w:r>
            <w:r>
              <w:rPr>
                <w:noProof/>
                <w:webHidden/>
              </w:rPr>
              <w:t>9</w:t>
            </w:r>
            <w:r>
              <w:rPr>
                <w:noProof/>
                <w:webHidden/>
              </w:rPr>
              <w:fldChar w:fldCharType="end"/>
            </w:r>
          </w:hyperlink>
        </w:p>
        <w:p w14:paraId="3B684922" w14:textId="39EB5C43" w:rsidR="00CA13BC" w:rsidRDefault="00CA13BC">
          <w:pPr>
            <w:pStyle w:val="Verzeichnis3"/>
            <w:tabs>
              <w:tab w:val="right" w:leader="dot" w:pos="9062"/>
            </w:tabs>
            <w:rPr>
              <w:rFonts w:eastAsiaTheme="minorEastAsia"/>
              <w:noProof/>
              <w:lang w:eastAsia="de-DE"/>
            </w:rPr>
          </w:pPr>
          <w:hyperlink w:anchor="_Toc229019540" w:history="1">
            <w:r w:rsidRPr="00BE2F35">
              <w:rPr>
                <w:rStyle w:val="Hyperlink"/>
                <w:noProof/>
              </w:rPr>
              <w:t>Formulareinstellungen zurücksetzen:</w:t>
            </w:r>
            <w:r>
              <w:rPr>
                <w:noProof/>
                <w:webHidden/>
              </w:rPr>
              <w:tab/>
            </w:r>
            <w:r>
              <w:rPr>
                <w:noProof/>
                <w:webHidden/>
              </w:rPr>
              <w:fldChar w:fldCharType="begin"/>
            </w:r>
            <w:r>
              <w:rPr>
                <w:noProof/>
                <w:webHidden/>
              </w:rPr>
              <w:instrText xml:space="preserve"> PAGEREF _Toc229019540 \h </w:instrText>
            </w:r>
            <w:r>
              <w:rPr>
                <w:noProof/>
                <w:webHidden/>
              </w:rPr>
            </w:r>
            <w:r>
              <w:rPr>
                <w:noProof/>
                <w:webHidden/>
              </w:rPr>
              <w:fldChar w:fldCharType="separate"/>
            </w:r>
            <w:r>
              <w:rPr>
                <w:noProof/>
                <w:webHidden/>
              </w:rPr>
              <w:t>11</w:t>
            </w:r>
            <w:r>
              <w:rPr>
                <w:noProof/>
                <w:webHidden/>
              </w:rPr>
              <w:fldChar w:fldCharType="end"/>
            </w:r>
          </w:hyperlink>
        </w:p>
        <w:p w14:paraId="2ACA75C5" w14:textId="35870DD4" w:rsidR="00CA13BC" w:rsidRDefault="00CA13BC">
          <w:pPr>
            <w:pStyle w:val="Verzeichnis2"/>
            <w:tabs>
              <w:tab w:val="right" w:leader="dot" w:pos="9062"/>
            </w:tabs>
            <w:rPr>
              <w:rFonts w:eastAsiaTheme="minorEastAsia"/>
              <w:noProof/>
              <w:lang w:eastAsia="de-DE"/>
            </w:rPr>
          </w:pPr>
          <w:hyperlink w:anchor="_Toc229019541" w:history="1">
            <w:r w:rsidRPr="00BE2F35">
              <w:rPr>
                <w:rStyle w:val="Hyperlink"/>
                <w:noProof/>
              </w:rPr>
              <w:t>3.5. Menüpunkt OSE (OrganisationsStrukturElemente):</w:t>
            </w:r>
            <w:r>
              <w:rPr>
                <w:noProof/>
                <w:webHidden/>
              </w:rPr>
              <w:tab/>
            </w:r>
            <w:r>
              <w:rPr>
                <w:noProof/>
                <w:webHidden/>
              </w:rPr>
              <w:fldChar w:fldCharType="begin"/>
            </w:r>
            <w:r>
              <w:rPr>
                <w:noProof/>
                <w:webHidden/>
              </w:rPr>
              <w:instrText xml:space="preserve"> PAGEREF _Toc229019541 \h </w:instrText>
            </w:r>
            <w:r>
              <w:rPr>
                <w:noProof/>
                <w:webHidden/>
              </w:rPr>
            </w:r>
            <w:r>
              <w:rPr>
                <w:noProof/>
                <w:webHidden/>
              </w:rPr>
              <w:fldChar w:fldCharType="separate"/>
            </w:r>
            <w:r>
              <w:rPr>
                <w:noProof/>
                <w:webHidden/>
              </w:rPr>
              <w:t>12</w:t>
            </w:r>
            <w:r>
              <w:rPr>
                <w:noProof/>
                <w:webHidden/>
              </w:rPr>
              <w:fldChar w:fldCharType="end"/>
            </w:r>
          </w:hyperlink>
        </w:p>
        <w:p w14:paraId="3414C6EE" w14:textId="070C2EA9" w:rsidR="00CA13BC" w:rsidRDefault="00CA13BC">
          <w:pPr>
            <w:pStyle w:val="Verzeichnis3"/>
            <w:tabs>
              <w:tab w:val="right" w:leader="dot" w:pos="9062"/>
            </w:tabs>
            <w:rPr>
              <w:rFonts w:eastAsiaTheme="minorEastAsia"/>
              <w:noProof/>
              <w:lang w:eastAsia="de-DE"/>
            </w:rPr>
          </w:pPr>
          <w:hyperlink w:anchor="_Toc229019542" w:history="1">
            <w:r w:rsidRPr="00BE2F35">
              <w:rPr>
                <w:rStyle w:val="Hyperlink"/>
                <w:noProof/>
              </w:rPr>
              <w:t>OSE Baum:</w:t>
            </w:r>
            <w:r>
              <w:rPr>
                <w:noProof/>
                <w:webHidden/>
              </w:rPr>
              <w:tab/>
            </w:r>
            <w:r>
              <w:rPr>
                <w:noProof/>
                <w:webHidden/>
              </w:rPr>
              <w:fldChar w:fldCharType="begin"/>
            </w:r>
            <w:r>
              <w:rPr>
                <w:noProof/>
                <w:webHidden/>
              </w:rPr>
              <w:instrText xml:space="preserve"> PAGEREF _Toc229019542 \h </w:instrText>
            </w:r>
            <w:r>
              <w:rPr>
                <w:noProof/>
                <w:webHidden/>
              </w:rPr>
            </w:r>
            <w:r>
              <w:rPr>
                <w:noProof/>
                <w:webHidden/>
              </w:rPr>
              <w:fldChar w:fldCharType="separate"/>
            </w:r>
            <w:r>
              <w:rPr>
                <w:noProof/>
                <w:webHidden/>
              </w:rPr>
              <w:t>12</w:t>
            </w:r>
            <w:r>
              <w:rPr>
                <w:noProof/>
                <w:webHidden/>
              </w:rPr>
              <w:fldChar w:fldCharType="end"/>
            </w:r>
          </w:hyperlink>
        </w:p>
        <w:p w14:paraId="1C20736D" w14:textId="73494120" w:rsidR="00CA13BC" w:rsidRDefault="00CA13BC">
          <w:pPr>
            <w:pStyle w:val="Verzeichnis3"/>
            <w:tabs>
              <w:tab w:val="right" w:leader="dot" w:pos="9062"/>
            </w:tabs>
            <w:rPr>
              <w:rFonts w:eastAsiaTheme="minorEastAsia"/>
              <w:noProof/>
              <w:lang w:eastAsia="de-DE"/>
            </w:rPr>
          </w:pPr>
          <w:hyperlink w:anchor="_Toc229019543" w:history="1">
            <w:r w:rsidRPr="00BE2F35">
              <w:rPr>
                <w:rStyle w:val="Hyperlink"/>
                <w:noProof/>
              </w:rPr>
              <w:t>OSE Übersicht:</w:t>
            </w:r>
            <w:r>
              <w:rPr>
                <w:noProof/>
                <w:webHidden/>
              </w:rPr>
              <w:tab/>
            </w:r>
            <w:r>
              <w:rPr>
                <w:noProof/>
                <w:webHidden/>
              </w:rPr>
              <w:fldChar w:fldCharType="begin"/>
            </w:r>
            <w:r>
              <w:rPr>
                <w:noProof/>
                <w:webHidden/>
              </w:rPr>
              <w:instrText xml:space="preserve"> PAGEREF _Toc229019543 \h </w:instrText>
            </w:r>
            <w:r>
              <w:rPr>
                <w:noProof/>
                <w:webHidden/>
              </w:rPr>
            </w:r>
            <w:r>
              <w:rPr>
                <w:noProof/>
                <w:webHidden/>
              </w:rPr>
              <w:fldChar w:fldCharType="separate"/>
            </w:r>
            <w:r>
              <w:rPr>
                <w:noProof/>
                <w:webHidden/>
              </w:rPr>
              <w:t>14</w:t>
            </w:r>
            <w:r>
              <w:rPr>
                <w:noProof/>
                <w:webHidden/>
              </w:rPr>
              <w:fldChar w:fldCharType="end"/>
            </w:r>
          </w:hyperlink>
        </w:p>
        <w:p w14:paraId="23F8E3B5" w14:textId="2935CD94" w:rsidR="00CA13BC" w:rsidRDefault="00CA13BC">
          <w:pPr>
            <w:pStyle w:val="Verzeichnis3"/>
            <w:tabs>
              <w:tab w:val="right" w:leader="dot" w:pos="9062"/>
            </w:tabs>
            <w:rPr>
              <w:rFonts w:eastAsiaTheme="minorEastAsia"/>
              <w:noProof/>
              <w:lang w:eastAsia="de-DE"/>
            </w:rPr>
          </w:pPr>
          <w:hyperlink w:anchor="_Toc229019544" w:history="1">
            <w:r w:rsidRPr="00BE2F35">
              <w:rPr>
                <w:rStyle w:val="Hyperlink"/>
                <w:noProof/>
              </w:rPr>
              <w:t>Fremdfirmen – Übersicht:</w:t>
            </w:r>
            <w:r>
              <w:rPr>
                <w:noProof/>
                <w:webHidden/>
              </w:rPr>
              <w:tab/>
            </w:r>
            <w:r>
              <w:rPr>
                <w:noProof/>
                <w:webHidden/>
              </w:rPr>
              <w:fldChar w:fldCharType="begin"/>
            </w:r>
            <w:r>
              <w:rPr>
                <w:noProof/>
                <w:webHidden/>
              </w:rPr>
              <w:instrText xml:space="preserve"> PAGEREF _Toc229019544 \h </w:instrText>
            </w:r>
            <w:r>
              <w:rPr>
                <w:noProof/>
                <w:webHidden/>
              </w:rPr>
            </w:r>
            <w:r>
              <w:rPr>
                <w:noProof/>
                <w:webHidden/>
              </w:rPr>
              <w:fldChar w:fldCharType="separate"/>
            </w:r>
            <w:r>
              <w:rPr>
                <w:noProof/>
                <w:webHidden/>
              </w:rPr>
              <w:t>15</w:t>
            </w:r>
            <w:r>
              <w:rPr>
                <w:noProof/>
                <w:webHidden/>
              </w:rPr>
              <w:fldChar w:fldCharType="end"/>
            </w:r>
          </w:hyperlink>
        </w:p>
        <w:p w14:paraId="1E4458B1" w14:textId="30D1E83B" w:rsidR="00CA13BC" w:rsidRDefault="00CA13BC">
          <w:pPr>
            <w:pStyle w:val="Verzeichnis3"/>
            <w:tabs>
              <w:tab w:val="right" w:leader="dot" w:pos="9062"/>
            </w:tabs>
            <w:rPr>
              <w:rFonts w:eastAsiaTheme="minorEastAsia"/>
              <w:noProof/>
              <w:lang w:eastAsia="de-DE"/>
            </w:rPr>
          </w:pPr>
          <w:hyperlink w:anchor="_Toc229019545" w:history="1">
            <w:r w:rsidRPr="00BE2F35">
              <w:rPr>
                <w:rStyle w:val="Hyperlink"/>
                <w:noProof/>
              </w:rPr>
              <w:t>Verantwortlichkeitswechsel:</w:t>
            </w:r>
            <w:r>
              <w:rPr>
                <w:noProof/>
                <w:webHidden/>
              </w:rPr>
              <w:tab/>
            </w:r>
            <w:r>
              <w:rPr>
                <w:noProof/>
                <w:webHidden/>
              </w:rPr>
              <w:fldChar w:fldCharType="begin"/>
            </w:r>
            <w:r>
              <w:rPr>
                <w:noProof/>
                <w:webHidden/>
              </w:rPr>
              <w:instrText xml:space="preserve"> PAGEREF _Toc229019545 \h </w:instrText>
            </w:r>
            <w:r>
              <w:rPr>
                <w:noProof/>
                <w:webHidden/>
              </w:rPr>
            </w:r>
            <w:r>
              <w:rPr>
                <w:noProof/>
                <w:webHidden/>
              </w:rPr>
              <w:fldChar w:fldCharType="separate"/>
            </w:r>
            <w:r>
              <w:rPr>
                <w:noProof/>
                <w:webHidden/>
              </w:rPr>
              <w:t>15</w:t>
            </w:r>
            <w:r>
              <w:rPr>
                <w:noProof/>
                <w:webHidden/>
              </w:rPr>
              <w:fldChar w:fldCharType="end"/>
            </w:r>
          </w:hyperlink>
        </w:p>
        <w:p w14:paraId="3F0B5225" w14:textId="0E9AEC83" w:rsidR="00CA13BC" w:rsidRDefault="00CA13BC">
          <w:pPr>
            <w:pStyle w:val="Verzeichnis3"/>
            <w:tabs>
              <w:tab w:val="right" w:leader="dot" w:pos="9062"/>
            </w:tabs>
            <w:rPr>
              <w:rFonts w:eastAsiaTheme="minorEastAsia"/>
              <w:noProof/>
              <w:lang w:eastAsia="de-DE"/>
            </w:rPr>
          </w:pPr>
          <w:hyperlink w:anchor="_Toc229019546" w:history="1">
            <w:r w:rsidRPr="00BE2F35">
              <w:rPr>
                <w:rStyle w:val="Hyperlink"/>
                <w:noProof/>
              </w:rPr>
              <w:t>Betriebsinfo Übersicht:</w:t>
            </w:r>
            <w:r>
              <w:rPr>
                <w:noProof/>
                <w:webHidden/>
              </w:rPr>
              <w:tab/>
            </w:r>
            <w:r>
              <w:rPr>
                <w:noProof/>
                <w:webHidden/>
              </w:rPr>
              <w:fldChar w:fldCharType="begin"/>
            </w:r>
            <w:r>
              <w:rPr>
                <w:noProof/>
                <w:webHidden/>
              </w:rPr>
              <w:instrText xml:space="preserve"> PAGEREF _Toc229019546 \h </w:instrText>
            </w:r>
            <w:r>
              <w:rPr>
                <w:noProof/>
                <w:webHidden/>
              </w:rPr>
            </w:r>
            <w:r>
              <w:rPr>
                <w:noProof/>
                <w:webHidden/>
              </w:rPr>
              <w:fldChar w:fldCharType="separate"/>
            </w:r>
            <w:r>
              <w:rPr>
                <w:noProof/>
                <w:webHidden/>
              </w:rPr>
              <w:t>16</w:t>
            </w:r>
            <w:r>
              <w:rPr>
                <w:noProof/>
                <w:webHidden/>
              </w:rPr>
              <w:fldChar w:fldCharType="end"/>
            </w:r>
          </w:hyperlink>
        </w:p>
        <w:p w14:paraId="305B3919" w14:textId="2E234CA9" w:rsidR="00CA13BC" w:rsidRDefault="00CA13BC">
          <w:pPr>
            <w:pStyle w:val="Verzeichnis2"/>
            <w:tabs>
              <w:tab w:val="right" w:leader="dot" w:pos="9062"/>
            </w:tabs>
            <w:rPr>
              <w:rFonts w:eastAsiaTheme="minorEastAsia"/>
              <w:noProof/>
              <w:lang w:eastAsia="de-DE"/>
            </w:rPr>
          </w:pPr>
          <w:hyperlink w:anchor="_Toc229019547" w:history="1">
            <w:r w:rsidRPr="00BE2F35">
              <w:rPr>
                <w:rStyle w:val="Hyperlink"/>
                <w:noProof/>
              </w:rPr>
              <w:t>3.6. Menüpunkt BSE (BetriebsStrukturElemente):</w:t>
            </w:r>
            <w:r>
              <w:rPr>
                <w:noProof/>
                <w:webHidden/>
              </w:rPr>
              <w:tab/>
            </w:r>
            <w:r>
              <w:rPr>
                <w:noProof/>
                <w:webHidden/>
              </w:rPr>
              <w:fldChar w:fldCharType="begin"/>
            </w:r>
            <w:r>
              <w:rPr>
                <w:noProof/>
                <w:webHidden/>
              </w:rPr>
              <w:instrText xml:space="preserve"> PAGEREF _Toc229019547 \h </w:instrText>
            </w:r>
            <w:r>
              <w:rPr>
                <w:noProof/>
                <w:webHidden/>
              </w:rPr>
            </w:r>
            <w:r>
              <w:rPr>
                <w:noProof/>
                <w:webHidden/>
              </w:rPr>
              <w:fldChar w:fldCharType="separate"/>
            </w:r>
            <w:r>
              <w:rPr>
                <w:noProof/>
                <w:webHidden/>
              </w:rPr>
              <w:t>19</w:t>
            </w:r>
            <w:r>
              <w:rPr>
                <w:noProof/>
                <w:webHidden/>
              </w:rPr>
              <w:fldChar w:fldCharType="end"/>
            </w:r>
          </w:hyperlink>
        </w:p>
        <w:p w14:paraId="36AA3DE3" w14:textId="1C897619" w:rsidR="00CA13BC" w:rsidRDefault="00CA13BC">
          <w:pPr>
            <w:pStyle w:val="Verzeichnis2"/>
            <w:tabs>
              <w:tab w:val="right" w:leader="dot" w:pos="9062"/>
            </w:tabs>
            <w:rPr>
              <w:rFonts w:eastAsiaTheme="minorEastAsia"/>
              <w:noProof/>
              <w:lang w:eastAsia="de-DE"/>
            </w:rPr>
          </w:pPr>
          <w:hyperlink w:anchor="_Toc229019548" w:history="1">
            <w:r w:rsidRPr="00BE2F35">
              <w:rPr>
                <w:rStyle w:val="Hyperlink"/>
                <w:noProof/>
              </w:rPr>
              <w:t>Betriebsstrukturelement – Baum:</w:t>
            </w:r>
            <w:r>
              <w:rPr>
                <w:noProof/>
                <w:webHidden/>
              </w:rPr>
              <w:tab/>
            </w:r>
            <w:r>
              <w:rPr>
                <w:noProof/>
                <w:webHidden/>
              </w:rPr>
              <w:fldChar w:fldCharType="begin"/>
            </w:r>
            <w:r>
              <w:rPr>
                <w:noProof/>
                <w:webHidden/>
              </w:rPr>
              <w:instrText xml:space="preserve"> PAGEREF _Toc229019548 \h </w:instrText>
            </w:r>
            <w:r>
              <w:rPr>
                <w:noProof/>
                <w:webHidden/>
              </w:rPr>
            </w:r>
            <w:r>
              <w:rPr>
                <w:noProof/>
                <w:webHidden/>
              </w:rPr>
              <w:fldChar w:fldCharType="separate"/>
            </w:r>
            <w:r>
              <w:rPr>
                <w:noProof/>
                <w:webHidden/>
              </w:rPr>
              <w:t>20</w:t>
            </w:r>
            <w:r>
              <w:rPr>
                <w:noProof/>
                <w:webHidden/>
              </w:rPr>
              <w:fldChar w:fldCharType="end"/>
            </w:r>
          </w:hyperlink>
        </w:p>
        <w:p w14:paraId="3C150415" w14:textId="4E9A950D" w:rsidR="00CA13BC" w:rsidRDefault="00CA13BC">
          <w:pPr>
            <w:pStyle w:val="Verzeichnis2"/>
            <w:tabs>
              <w:tab w:val="right" w:leader="dot" w:pos="9062"/>
            </w:tabs>
            <w:rPr>
              <w:rFonts w:eastAsiaTheme="minorEastAsia"/>
              <w:noProof/>
              <w:lang w:eastAsia="de-DE"/>
            </w:rPr>
          </w:pPr>
          <w:hyperlink w:anchor="_Toc229019549" w:history="1">
            <w:r w:rsidRPr="00BE2F35">
              <w:rPr>
                <w:rStyle w:val="Hyperlink"/>
                <w:noProof/>
              </w:rPr>
              <w:t>Betriebsstrukturübersicht:</w:t>
            </w:r>
            <w:r>
              <w:rPr>
                <w:noProof/>
                <w:webHidden/>
              </w:rPr>
              <w:tab/>
            </w:r>
            <w:r>
              <w:rPr>
                <w:noProof/>
                <w:webHidden/>
              </w:rPr>
              <w:fldChar w:fldCharType="begin"/>
            </w:r>
            <w:r>
              <w:rPr>
                <w:noProof/>
                <w:webHidden/>
              </w:rPr>
              <w:instrText xml:space="preserve"> PAGEREF _Toc229019549 \h </w:instrText>
            </w:r>
            <w:r>
              <w:rPr>
                <w:noProof/>
                <w:webHidden/>
              </w:rPr>
            </w:r>
            <w:r>
              <w:rPr>
                <w:noProof/>
                <w:webHidden/>
              </w:rPr>
              <w:fldChar w:fldCharType="separate"/>
            </w:r>
            <w:r>
              <w:rPr>
                <w:noProof/>
                <w:webHidden/>
              </w:rPr>
              <w:t>21</w:t>
            </w:r>
            <w:r>
              <w:rPr>
                <w:noProof/>
                <w:webHidden/>
              </w:rPr>
              <w:fldChar w:fldCharType="end"/>
            </w:r>
          </w:hyperlink>
        </w:p>
        <w:p w14:paraId="0D4A7292" w14:textId="270A5DE1" w:rsidR="00CA13BC" w:rsidRDefault="00CA13BC">
          <w:pPr>
            <w:pStyle w:val="Verzeichnis2"/>
            <w:tabs>
              <w:tab w:val="right" w:leader="dot" w:pos="9062"/>
            </w:tabs>
            <w:rPr>
              <w:rFonts w:eastAsiaTheme="minorEastAsia"/>
              <w:noProof/>
              <w:lang w:eastAsia="de-DE"/>
            </w:rPr>
          </w:pPr>
          <w:hyperlink w:anchor="_Toc229019550" w:history="1">
            <w:r w:rsidRPr="00BE2F35">
              <w:rPr>
                <w:rStyle w:val="Hyperlink"/>
                <w:noProof/>
              </w:rPr>
              <w:t>Betriebsanweisung Übersicht:</w:t>
            </w:r>
            <w:r>
              <w:rPr>
                <w:noProof/>
                <w:webHidden/>
              </w:rPr>
              <w:tab/>
            </w:r>
            <w:r>
              <w:rPr>
                <w:noProof/>
                <w:webHidden/>
              </w:rPr>
              <w:fldChar w:fldCharType="begin"/>
            </w:r>
            <w:r>
              <w:rPr>
                <w:noProof/>
                <w:webHidden/>
              </w:rPr>
              <w:instrText xml:space="preserve"> PAGEREF _Toc229019550 \h </w:instrText>
            </w:r>
            <w:r>
              <w:rPr>
                <w:noProof/>
                <w:webHidden/>
              </w:rPr>
            </w:r>
            <w:r>
              <w:rPr>
                <w:noProof/>
                <w:webHidden/>
              </w:rPr>
              <w:fldChar w:fldCharType="separate"/>
            </w:r>
            <w:r>
              <w:rPr>
                <w:noProof/>
                <w:webHidden/>
              </w:rPr>
              <w:t>22</w:t>
            </w:r>
            <w:r>
              <w:rPr>
                <w:noProof/>
                <w:webHidden/>
              </w:rPr>
              <w:fldChar w:fldCharType="end"/>
            </w:r>
          </w:hyperlink>
        </w:p>
        <w:p w14:paraId="7C1A15D0" w14:textId="126E9353" w:rsidR="00CA13BC" w:rsidRDefault="00CA13BC">
          <w:pPr>
            <w:pStyle w:val="Verzeichnis1"/>
            <w:tabs>
              <w:tab w:val="right" w:leader="dot" w:pos="9062"/>
            </w:tabs>
            <w:rPr>
              <w:rFonts w:eastAsiaTheme="minorEastAsia"/>
              <w:noProof/>
              <w:lang w:eastAsia="de-DE"/>
            </w:rPr>
          </w:pPr>
          <w:hyperlink w:anchor="_Toc229019551" w:history="1">
            <w:r w:rsidRPr="00BE2F35">
              <w:rPr>
                <w:rStyle w:val="Hyperlink"/>
                <w:noProof/>
              </w:rPr>
              <w:t>4. Waste CARE®</w:t>
            </w:r>
            <w:r>
              <w:rPr>
                <w:noProof/>
                <w:webHidden/>
              </w:rPr>
              <w:tab/>
            </w:r>
            <w:r>
              <w:rPr>
                <w:noProof/>
                <w:webHidden/>
              </w:rPr>
              <w:fldChar w:fldCharType="begin"/>
            </w:r>
            <w:r>
              <w:rPr>
                <w:noProof/>
                <w:webHidden/>
              </w:rPr>
              <w:instrText xml:space="preserve"> PAGEREF _Toc229019551 \h </w:instrText>
            </w:r>
            <w:r>
              <w:rPr>
                <w:noProof/>
                <w:webHidden/>
              </w:rPr>
            </w:r>
            <w:r>
              <w:rPr>
                <w:noProof/>
                <w:webHidden/>
              </w:rPr>
              <w:fldChar w:fldCharType="separate"/>
            </w:r>
            <w:r>
              <w:rPr>
                <w:noProof/>
                <w:webHidden/>
              </w:rPr>
              <w:t>23</w:t>
            </w:r>
            <w:r>
              <w:rPr>
                <w:noProof/>
                <w:webHidden/>
              </w:rPr>
              <w:fldChar w:fldCharType="end"/>
            </w:r>
          </w:hyperlink>
        </w:p>
        <w:p w14:paraId="0FC3D768" w14:textId="77948B5D" w:rsidR="00CA13BC" w:rsidRDefault="00CA13BC">
          <w:pPr>
            <w:pStyle w:val="Verzeichnis3"/>
            <w:tabs>
              <w:tab w:val="right" w:leader="dot" w:pos="9062"/>
            </w:tabs>
            <w:rPr>
              <w:rFonts w:eastAsiaTheme="minorEastAsia"/>
              <w:noProof/>
              <w:lang w:eastAsia="de-DE"/>
            </w:rPr>
          </w:pPr>
          <w:hyperlink w:anchor="_Toc229019552" w:history="1">
            <w:r w:rsidRPr="00BE2F35">
              <w:rPr>
                <w:rStyle w:val="Hyperlink"/>
                <w:noProof/>
              </w:rPr>
              <w:t>Entsorgungsübersicht:</w:t>
            </w:r>
            <w:r>
              <w:rPr>
                <w:noProof/>
                <w:webHidden/>
              </w:rPr>
              <w:tab/>
            </w:r>
            <w:r>
              <w:rPr>
                <w:noProof/>
                <w:webHidden/>
              </w:rPr>
              <w:fldChar w:fldCharType="begin"/>
            </w:r>
            <w:r>
              <w:rPr>
                <w:noProof/>
                <w:webHidden/>
              </w:rPr>
              <w:instrText xml:space="preserve"> PAGEREF _Toc229019552 \h </w:instrText>
            </w:r>
            <w:r>
              <w:rPr>
                <w:noProof/>
                <w:webHidden/>
              </w:rPr>
            </w:r>
            <w:r>
              <w:rPr>
                <w:noProof/>
                <w:webHidden/>
              </w:rPr>
              <w:fldChar w:fldCharType="separate"/>
            </w:r>
            <w:r>
              <w:rPr>
                <w:noProof/>
                <w:webHidden/>
              </w:rPr>
              <w:t>23</w:t>
            </w:r>
            <w:r>
              <w:rPr>
                <w:noProof/>
                <w:webHidden/>
              </w:rPr>
              <w:fldChar w:fldCharType="end"/>
            </w:r>
          </w:hyperlink>
        </w:p>
        <w:p w14:paraId="672B7A95" w14:textId="34E4069C" w:rsidR="00CA13BC" w:rsidRDefault="00CA13BC">
          <w:pPr>
            <w:pStyle w:val="Verzeichnis3"/>
            <w:tabs>
              <w:tab w:val="right" w:leader="dot" w:pos="9062"/>
            </w:tabs>
            <w:rPr>
              <w:rFonts w:eastAsiaTheme="minorEastAsia"/>
              <w:noProof/>
              <w:lang w:eastAsia="de-DE"/>
            </w:rPr>
          </w:pPr>
          <w:hyperlink w:anchor="_Toc229019553" w:history="1">
            <w:r w:rsidRPr="00BE2F35">
              <w:rPr>
                <w:rStyle w:val="Hyperlink"/>
                <w:noProof/>
              </w:rPr>
              <w:t>Behälterübersicht:</w:t>
            </w:r>
            <w:r>
              <w:rPr>
                <w:noProof/>
                <w:webHidden/>
              </w:rPr>
              <w:tab/>
            </w:r>
            <w:r>
              <w:rPr>
                <w:noProof/>
                <w:webHidden/>
              </w:rPr>
              <w:fldChar w:fldCharType="begin"/>
            </w:r>
            <w:r>
              <w:rPr>
                <w:noProof/>
                <w:webHidden/>
              </w:rPr>
              <w:instrText xml:space="preserve"> PAGEREF _Toc229019553 \h </w:instrText>
            </w:r>
            <w:r>
              <w:rPr>
                <w:noProof/>
                <w:webHidden/>
              </w:rPr>
            </w:r>
            <w:r>
              <w:rPr>
                <w:noProof/>
                <w:webHidden/>
              </w:rPr>
              <w:fldChar w:fldCharType="separate"/>
            </w:r>
            <w:r>
              <w:rPr>
                <w:noProof/>
                <w:webHidden/>
              </w:rPr>
              <w:t>24</w:t>
            </w:r>
            <w:r>
              <w:rPr>
                <w:noProof/>
                <w:webHidden/>
              </w:rPr>
              <w:fldChar w:fldCharType="end"/>
            </w:r>
          </w:hyperlink>
        </w:p>
        <w:p w14:paraId="0A0AA31D" w14:textId="2EE6B796" w:rsidR="00CA13BC" w:rsidRDefault="00CA13BC">
          <w:pPr>
            <w:pStyle w:val="Verzeichnis3"/>
            <w:tabs>
              <w:tab w:val="right" w:leader="dot" w:pos="9062"/>
            </w:tabs>
            <w:rPr>
              <w:rFonts w:eastAsiaTheme="minorEastAsia"/>
              <w:noProof/>
              <w:lang w:eastAsia="de-DE"/>
            </w:rPr>
          </w:pPr>
          <w:hyperlink w:anchor="_Toc229019554" w:history="1">
            <w:r w:rsidRPr="00BE2F35">
              <w:rPr>
                <w:rStyle w:val="Hyperlink"/>
                <w:noProof/>
              </w:rPr>
              <w:t>Partnerübersicht:</w:t>
            </w:r>
            <w:r>
              <w:rPr>
                <w:noProof/>
                <w:webHidden/>
              </w:rPr>
              <w:tab/>
            </w:r>
            <w:r>
              <w:rPr>
                <w:noProof/>
                <w:webHidden/>
              </w:rPr>
              <w:fldChar w:fldCharType="begin"/>
            </w:r>
            <w:r>
              <w:rPr>
                <w:noProof/>
                <w:webHidden/>
              </w:rPr>
              <w:instrText xml:space="preserve"> PAGEREF _Toc229019554 \h </w:instrText>
            </w:r>
            <w:r>
              <w:rPr>
                <w:noProof/>
                <w:webHidden/>
              </w:rPr>
            </w:r>
            <w:r>
              <w:rPr>
                <w:noProof/>
                <w:webHidden/>
              </w:rPr>
              <w:fldChar w:fldCharType="separate"/>
            </w:r>
            <w:r>
              <w:rPr>
                <w:noProof/>
                <w:webHidden/>
              </w:rPr>
              <w:t>26</w:t>
            </w:r>
            <w:r>
              <w:rPr>
                <w:noProof/>
                <w:webHidden/>
              </w:rPr>
              <w:fldChar w:fldCharType="end"/>
            </w:r>
          </w:hyperlink>
        </w:p>
        <w:p w14:paraId="5520421C" w14:textId="63DC01C0" w:rsidR="00CA13BC" w:rsidRDefault="00CA13BC">
          <w:pPr>
            <w:pStyle w:val="Verzeichnis3"/>
            <w:tabs>
              <w:tab w:val="right" w:leader="dot" w:pos="9062"/>
            </w:tabs>
            <w:rPr>
              <w:rFonts w:eastAsiaTheme="minorEastAsia"/>
              <w:noProof/>
              <w:lang w:eastAsia="de-DE"/>
            </w:rPr>
          </w:pPr>
          <w:hyperlink w:anchor="_Toc229019555" w:history="1">
            <w:r w:rsidRPr="00BE2F35">
              <w:rPr>
                <w:rStyle w:val="Hyperlink"/>
                <w:noProof/>
              </w:rPr>
              <w:t>Abfallschlüsselnummerübersicht:</w:t>
            </w:r>
            <w:r>
              <w:rPr>
                <w:noProof/>
                <w:webHidden/>
              </w:rPr>
              <w:tab/>
            </w:r>
            <w:r>
              <w:rPr>
                <w:noProof/>
                <w:webHidden/>
              </w:rPr>
              <w:fldChar w:fldCharType="begin"/>
            </w:r>
            <w:r>
              <w:rPr>
                <w:noProof/>
                <w:webHidden/>
              </w:rPr>
              <w:instrText xml:space="preserve"> PAGEREF _Toc229019555 \h </w:instrText>
            </w:r>
            <w:r>
              <w:rPr>
                <w:noProof/>
                <w:webHidden/>
              </w:rPr>
            </w:r>
            <w:r>
              <w:rPr>
                <w:noProof/>
                <w:webHidden/>
              </w:rPr>
              <w:fldChar w:fldCharType="separate"/>
            </w:r>
            <w:r>
              <w:rPr>
                <w:noProof/>
                <w:webHidden/>
              </w:rPr>
              <w:t>27</w:t>
            </w:r>
            <w:r>
              <w:rPr>
                <w:noProof/>
                <w:webHidden/>
              </w:rPr>
              <w:fldChar w:fldCharType="end"/>
            </w:r>
          </w:hyperlink>
        </w:p>
        <w:p w14:paraId="51951D50" w14:textId="3E91ADC6" w:rsidR="00CA13BC" w:rsidRDefault="00CA13BC">
          <w:pPr>
            <w:pStyle w:val="Verzeichnis3"/>
            <w:tabs>
              <w:tab w:val="right" w:leader="dot" w:pos="9062"/>
            </w:tabs>
            <w:rPr>
              <w:rFonts w:eastAsiaTheme="minorEastAsia"/>
              <w:noProof/>
              <w:lang w:eastAsia="de-DE"/>
            </w:rPr>
          </w:pPr>
          <w:hyperlink w:anchor="_Toc229019556" w:history="1">
            <w:r w:rsidRPr="00BE2F35">
              <w:rPr>
                <w:rStyle w:val="Hyperlink"/>
                <w:noProof/>
              </w:rPr>
              <w:t>Arbeitsplatzbaum</w:t>
            </w:r>
            <w:r>
              <w:rPr>
                <w:noProof/>
                <w:webHidden/>
              </w:rPr>
              <w:tab/>
            </w:r>
            <w:r>
              <w:rPr>
                <w:noProof/>
                <w:webHidden/>
              </w:rPr>
              <w:fldChar w:fldCharType="begin"/>
            </w:r>
            <w:r>
              <w:rPr>
                <w:noProof/>
                <w:webHidden/>
              </w:rPr>
              <w:instrText xml:space="preserve"> PAGEREF _Toc229019556 \h </w:instrText>
            </w:r>
            <w:r>
              <w:rPr>
                <w:noProof/>
                <w:webHidden/>
              </w:rPr>
            </w:r>
            <w:r>
              <w:rPr>
                <w:noProof/>
                <w:webHidden/>
              </w:rPr>
              <w:fldChar w:fldCharType="separate"/>
            </w:r>
            <w:r>
              <w:rPr>
                <w:noProof/>
                <w:webHidden/>
              </w:rPr>
              <w:t>29</w:t>
            </w:r>
            <w:r>
              <w:rPr>
                <w:noProof/>
                <w:webHidden/>
              </w:rPr>
              <w:fldChar w:fldCharType="end"/>
            </w:r>
          </w:hyperlink>
        </w:p>
        <w:p w14:paraId="60926A8A" w14:textId="06863EFF" w:rsidR="00CA13BC" w:rsidRDefault="00CA13BC">
          <w:pPr>
            <w:pStyle w:val="Verzeichnis3"/>
            <w:tabs>
              <w:tab w:val="right" w:leader="dot" w:pos="9062"/>
            </w:tabs>
            <w:rPr>
              <w:rFonts w:eastAsiaTheme="minorEastAsia"/>
              <w:noProof/>
              <w:lang w:eastAsia="de-DE"/>
            </w:rPr>
          </w:pPr>
          <w:hyperlink w:anchor="_Toc229019557" w:history="1">
            <w:r w:rsidRPr="00BE2F35">
              <w:rPr>
                <w:rStyle w:val="Hyperlink"/>
                <w:noProof/>
              </w:rPr>
              <w:t>Arbeitsplatzübersicht</w:t>
            </w:r>
            <w:r>
              <w:rPr>
                <w:noProof/>
                <w:webHidden/>
              </w:rPr>
              <w:tab/>
            </w:r>
            <w:r>
              <w:rPr>
                <w:noProof/>
                <w:webHidden/>
              </w:rPr>
              <w:fldChar w:fldCharType="begin"/>
            </w:r>
            <w:r>
              <w:rPr>
                <w:noProof/>
                <w:webHidden/>
              </w:rPr>
              <w:instrText xml:space="preserve"> PAGEREF _Toc229019557 \h </w:instrText>
            </w:r>
            <w:r>
              <w:rPr>
                <w:noProof/>
                <w:webHidden/>
              </w:rPr>
            </w:r>
            <w:r>
              <w:rPr>
                <w:noProof/>
                <w:webHidden/>
              </w:rPr>
              <w:fldChar w:fldCharType="separate"/>
            </w:r>
            <w:r>
              <w:rPr>
                <w:noProof/>
                <w:webHidden/>
              </w:rPr>
              <w:t>29</w:t>
            </w:r>
            <w:r>
              <w:rPr>
                <w:noProof/>
                <w:webHidden/>
              </w:rPr>
              <w:fldChar w:fldCharType="end"/>
            </w:r>
          </w:hyperlink>
        </w:p>
        <w:p w14:paraId="5D9025A2" w14:textId="6C0E2039" w:rsidR="00E44FCB" w:rsidRPr="00E44FCB" w:rsidRDefault="00E44FCB" w:rsidP="00E44FCB">
          <w:r>
            <w:rPr>
              <w:b/>
              <w:bCs/>
            </w:rPr>
            <w:fldChar w:fldCharType="end"/>
          </w:r>
        </w:p>
      </w:sdtContent>
    </w:sdt>
    <w:p w14:paraId="5317BF0D" w14:textId="32812384" w:rsidR="004B7315" w:rsidRPr="004B7315" w:rsidRDefault="004B7315" w:rsidP="00E44FCB">
      <w:pPr>
        <w:pStyle w:val="berschrift1"/>
        <w:numPr>
          <w:ilvl w:val="0"/>
          <w:numId w:val="5"/>
        </w:numPr>
      </w:pPr>
      <w:bookmarkStart w:id="2" w:name="_Toc229019530"/>
      <w:r w:rsidRPr="004B7315">
        <w:t>Grundlegende Nutzung der C</w:t>
      </w:r>
      <w:r w:rsidR="00DC5024">
        <w:t>ARE</w:t>
      </w:r>
      <w:r w:rsidRPr="004B7315">
        <w:t>® Programme</w:t>
      </w:r>
      <w:bookmarkEnd w:id="2"/>
    </w:p>
    <w:p w14:paraId="3C0D9779" w14:textId="0ADA5603" w:rsidR="004B7315" w:rsidRDefault="004B7315" w:rsidP="004B7315">
      <w:pPr>
        <w:pStyle w:val="berschrift2"/>
      </w:pPr>
      <w:bookmarkStart w:id="3" w:name="_Toc229019531"/>
      <w:r w:rsidRPr="004B7315">
        <w:t>E</w:t>
      </w:r>
      <w:r>
        <w:t>instieg in das Programm – LOGIN</w:t>
      </w:r>
      <w:bookmarkEnd w:id="3"/>
    </w:p>
    <w:p w14:paraId="5A5FA680" w14:textId="77777777" w:rsidR="004B7315" w:rsidRPr="004B7315" w:rsidRDefault="004B7315" w:rsidP="004B7315"/>
    <w:p w14:paraId="3A24B6B9" w14:textId="0D43C01E" w:rsidR="004B7315" w:rsidRDefault="004B7315" w:rsidP="004B7315">
      <w:r w:rsidRPr="004B7315">
        <w:rPr>
          <w:noProof/>
        </w:rPr>
        <w:drawing>
          <wp:inline distT="0" distB="0" distL="0" distR="0" wp14:anchorId="7B2E0687" wp14:editId="58E475EA">
            <wp:extent cx="5760720" cy="4039870"/>
            <wp:effectExtent l="0" t="0" r="0" b="0"/>
            <wp:docPr id="73131087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310874" name=""/>
                    <pic:cNvPicPr/>
                  </pic:nvPicPr>
                  <pic:blipFill>
                    <a:blip r:embed="rId9"/>
                    <a:stretch>
                      <a:fillRect/>
                    </a:stretch>
                  </pic:blipFill>
                  <pic:spPr>
                    <a:xfrm>
                      <a:off x="0" y="0"/>
                      <a:ext cx="5760720" cy="4039870"/>
                    </a:xfrm>
                    <a:prstGeom prst="rect">
                      <a:avLst/>
                    </a:prstGeom>
                  </pic:spPr>
                </pic:pic>
              </a:graphicData>
            </a:graphic>
          </wp:inline>
        </w:drawing>
      </w:r>
    </w:p>
    <w:p w14:paraId="707ECBDD" w14:textId="04F6120D" w:rsidR="004B7315" w:rsidRDefault="004B7315" w:rsidP="004B7315">
      <w:r>
        <w:t>Hier können Sie Benutzernamen und Passwort eingeben und über einen Klick auf den Button „Login“ gelangen Sie anschließend ins System.</w:t>
      </w:r>
      <w:r>
        <w:br/>
        <w:t>Direkt unter dem Passwortfeld befindet sich die Auswahl für die Darstellungssprache.</w:t>
      </w:r>
    </w:p>
    <w:p w14:paraId="198ED174" w14:textId="77777777" w:rsidR="004B7315" w:rsidRDefault="004B7315" w:rsidP="004B7315"/>
    <w:p w14:paraId="752229B3" w14:textId="025CA16D" w:rsidR="004B7315" w:rsidRDefault="004B7315" w:rsidP="004B7315">
      <w:r>
        <w:t>„eingeloggt bleiben“:</w:t>
      </w:r>
      <w:r>
        <w:br/>
        <w:t>Diese Funktion dient dazu, um auch bei Schließen der Anwendung, innerhalb eines vordefinierten Zeitraums, ohne erneute Anmeldung in das Programm einzusteigen.</w:t>
      </w:r>
      <w:r>
        <w:br/>
        <w:t>Der Zeitraum in dem dies möglich ist, wird vo</w:t>
      </w:r>
      <w:r w:rsidR="00DC5024">
        <w:t>m Administrator vordefiniert und beträgt standardmäßig acht Stunden.</w:t>
      </w:r>
    </w:p>
    <w:p w14:paraId="2589002B" w14:textId="631BECF5" w:rsidR="00DC5024" w:rsidRDefault="00DC5024" w:rsidP="004B7315">
      <w:r>
        <w:t>ACHTUNG: Wurde im System aktiv „ABMELDEN“ gewählt, so muss die Authentifizierung erneut erfolgen.</w:t>
      </w:r>
    </w:p>
    <w:p w14:paraId="52DA54CF" w14:textId="1CF4600B" w:rsidR="007B6FBF" w:rsidRDefault="00DC5024">
      <w:r>
        <w:lastRenderedPageBreak/>
        <w:t>Benutzername und Passwort SICHER verwahren! Der Zugang mit Ihren Daten soll für Sie jederzeit, aber nur für Sie möglich sein.</w:t>
      </w:r>
    </w:p>
    <w:p w14:paraId="107469BA" w14:textId="11FB4F10" w:rsidR="00DC5024" w:rsidRDefault="00DC5024" w:rsidP="00DC5024">
      <w:pPr>
        <w:pStyle w:val="berschrift2"/>
      </w:pPr>
      <w:bookmarkStart w:id="4" w:name="_Toc229019532"/>
      <w:r>
        <w:t>Hauptmenü – Übersicht</w:t>
      </w:r>
      <w:bookmarkEnd w:id="4"/>
    </w:p>
    <w:p w14:paraId="69A49529" w14:textId="4EED81A8" w:rsidR="00DC5024" w:rsidRDefault="00C1585F" w:rsidP="004B7315">
      <w:r w:rsidRPr="00C1585F">
        <w:rPr>
          <w:noProof/>
        </w:rPr>
        <w:drawing>
          <wp:inline distT="0" distB="0" distL="0" distR="0" wp14:anchorId="0893E42C" wp14:editId="0BC8BA15">
            <wp:extent cx="5760720" cy="2762885"/>
            <wp:effectExtent l="0" t="0" r="0" b="0"/>
            <wp:docPr id="82202456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024565" name=""/>
                    <pic:cNvPicPr/>
                  </pic:nvPicPr>
                  <pic:blipFill>
                    <a:blip r:embed="rId10"/>
                    <a:stretch>
                      <a:fillRect/>
                    </a:stretch>
                  </pic:blipFill>
                  <pic:spPr>
                    <a:xfrm>
                      <a:off x="0" y="0"/>
                      <a:ext cx="5760720" cy="2762885"/>
                    </a:xfrm>
                    <a:prstGeom prst="rect">
                      <a:avLst/>
                    </a:prstGeom>
                  </pic:spPr>
                </pic:pic>
              </a:graphicData>
            </a:graphic>
          </wp:inline>
        </w:drawing>
      </w:r>
    </w:p>
    <w:p w14:paraId="604376B8" w14:textId="77777777" w:rsidR="00063359" w:rsidRDefault="00DC5024" w:rsidP="004B7315">
      <w:r>
        <w:t>Alle für den jeweiligen Benutzer freigeschalteten Programmteile können in der Topnavigation horizontal aufgereiht wiedergefunden werden.</w:t>
      </w:r>
      <w:r>
        <w:br/>
      </w:r>
      <w:r>
        <w:br/>
        <w:t>Der linke Bereich stellt vertikal die Schnellnavigationsleiste dar, welche auf die wichtigsten Elemente aus dem Menü beschränkt wurde.</w:t>
      </w:r>
    </w:p>
    <w:p w14:paraId="5F1AED85" w14:textId="5743D4B1" w:rsidR="00DC5024" w:rsidRDefault="00063359" w:rsidP="004B7315">
      <w:r w:rsidRPr="00063359">
        <w:rPr>
          <w:noProof/>
        </w:rPr>
        <w:drawing>
          <wp:inline distT="0" distB="0" distL="0" distR="0" wp14:anchorId="48B53501" wp14:editId="6ABF4EE9">
            <wp:extent cx="1924319" cy="428685"/>
            <wp:effectExtent l="0" t="0" r="0" b="9525"/>
            <wp:docPr id="3268832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883228" name=""/>
                    <pic:cNvPicPr/>
                  </pic:nvPicPr>
                  <pic:blipFill>
                    <a:blip r:embed="rId11"/>
                    <a:stretch>
                      <a:fillRect/>
                    </a:stretch>
                  </pic:blipFill>
                  <pic:spPr>
                    <a:xfrm>
                      <a:off x="0" y="0"/>
                      <a:ext cx="1924319" cy="428685"/>
                    </a:xfrm>
                    <a:prstGeom prst="rect">
                      <a:avLst/>
                    </a:prstGeom>
                  </pic:spPr>
                </pic:pic>
              </a:graphicData>
            </a:graphic>
          </wp:inline>
        </w:drawing>
      </w:r>
      <w:r w:rsidR="00DC5024">
        <w:br/>
        <w:t xml:space="preserve">Über einen Klick auf das Pfeilsymbol in der rechten oberen Ecke des Bereichs, kann die Schnellnavigation </w:t>
      </w:r>
      <w:r>
        <w:t>ausgeblendet werden.</w:t>
      </w:r>
    </w:p>
    <w:p w14:paraId="36F42F9A" w14:textId="6A6A966D" w:rsidR="00063359" w:rsidRDefault="00063359" w:rsidP="004B7315">
      <w:r>
        <w:br/>
        <w:t>Die Abbildung ist auf das Modul Workers CARE® und dessen Programmteile beschränkt. Die Anzahl an Navigationskacheln kann sich je nach Freischaltungen für Ihr Unternehmen oder den jeweiligen Benutzer verändern.</w:t>
      </w:r>
    </w:p>
    <w:p w14:paraId="32B52574" w14:textId="35A23AC3" w:rsidR="00063359" w:rsidRDefault="00063359" w:rsidP="007B6FBF">
      <w:pPr>
        <w:pStyle w:val="berschrift2"/>
      </w:pPr>
      <w:r>
        <w:br w:type="page"/>
      </w:r>
      <w:bookmarkStart w:id="5" w:name="_Toc229019533"/>
      <w:r w:rsidR="00E44FCB">
        <w:lastRenderedPageBreak/>
        <w:t xml:space="preserve">3.3. </w:t>
      </w:r>
      <w:r>
        <w:t>Allgemeines zur Bedienung von CARE®:</w:t>
      </w:r>
      <w:bookmarkEnd w:id="5"/>
    </w:p>
    <w:p w14:paraId="221595E2" w14:textId="6A961457" w:rsidR="00063359" w:rsidRDefault="00063359" w:rsidP="004B7315">
      <w:r w:rsidRPr="00063359">
        <w:rPr>
          <w:noProof/>
        </w:rPr>
        <w:drawing>
          <wp:inline distT="0" distB="0" distL="0" distR="0" wp14:anchorId="1A972DAB" wp14:editId="36E6E2C7">
            <wp:extent cx="5760720" cy="2818130"/>
            <wp:effectExtent l="0" t="0" r="0" b="1270"/>
            <wp:docPr id="203914875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9148753" name=""/>
                    <pic:cNvPicPr/>
                  </pic:nvPicPr>
                  <pic:blipFill>
                    <a:blip r:embed="rId12"/>
                    <a:stretch>
                      <a:fillRect/>
                    </a:stretch>
                  </pic:blipFill>
                  <pic:spPr>
                    <a:xfrm>
                      <a:off x="0" y="0"/>
                      <a:ext cx="5760720" cy="2818130"/>
                    </a:xfrm>
                    <a:prstGeom prst="rect">
                      <a:avLst/>
                    </a:prstGeom>
                  </pic:spPr>
                </pic:pic>
              </a:graphicData>
            </a:graphic>
          </wp:inline>
        </w:drawing>
      </w:r>
    </w:p>
    <w:p w14:paraId="7E97A85F" w14:textId="0FFD553A" w:rsidR="00063359" w:rsidRDefault="00063359" w:rsidP="004B7315">
      <w:r>
        <w:t>Abbildung: BSE Übersicht mit aufgeklappten Auswahl Optionen</w:t>
      </w:r>
    </w:p>
    <w:p w14:paraId="1D9BF23A" w14:textId="24FC2691" w:rsidR="00063359" w:rsidRDefault="00063359" w:rsidP="004B7315">
      <w:r>
        <w:t>In den Übersichten gibt es die Möglichkeit die Auswahloptionen für eine direkte Selektion aufzuklappen.</w:t>
      </w:r>
      <w:r w:rsidRPr="00063359">
        <w:rPr>
          <w:noProof/>
        </w:rPr>
        <w:drawing>
          <wp:inline distT="0" distB="0" distL="0" distR="0" wp14:anchorId="1DFBE8A1" wp14:editId="109F577D">
            <wp:extent cx="5760720" cy="928370"/>
            <wp:effectExtent l="0" t="0" r="0" b="5080"/>
            <wp:docPr id="15142792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4279249" name=""/>
                    <pic:cNvPicPr/>
                  </pic:nvPicPr>
                  <pic:blipFill>
                    <a:blip r:embed="rId13"/>
                    <a:stretch>
                      <a:fillRect/>
                    </a:stretch>
                  </pic:blipFill>
                  <pic:spPr>
                    <a:xfrm>
                      <a:off x="0" y="0"/>
                      <a:ext cx="5760720" cy="928370"/>
                    </a:xfrm>
                    <a:prstGeom prst="rect">
                      <a:avLst/>
                    </a:prstGeom>
                  </pic:spPr>
                </pic:pic>
              </a:graphicData>
            </a:graphic>
          </wp:inline>
        </w:drawing>
      </w:r>
      <w:r>
        <w:t>In dieser Ansicht kann dann über das Pfeilsymbol</w:t>
      </w:r>
      <w:r w:rsidRPr="00063359">
        <w:rPr>
          <w:noProof/>
        </w:rPr>
        <w:drawing>
          <wp:inline distT="0" distB="0" distL="0" distR="0" wp14:anchorId="3E696229" wp14:editId="166BE9E1">
            <wp:extent cx="247685" cy="228632"/>
            <wp:effectExtent l="0" t="0" r="0" b="0"/>
            <wp:docPr id="84500765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007658" name=""/>
                    <pic:cNvPicPr/>
                  </pic:nvPicPr>
                  <pic:blipFill>
                    <a:blip r:embed="rId14"/>
                    <a:stretch>
                      <a:fillRect/>
                    </a:stretch>
                  </pic:blipFill>
                  <pic:spPr>
                    <a:xfrm>
                      <a:off x="0" y="0"/>
                      <a:ext cx="247685" cy="228632"/>
                    </a:xfrm>
                    <a:prstGeom prst="rect">
                      <a:avLst/>
                    </a:prstGeom>
                  </pic:spPr>
                </pic:pic>
              </a:graphicData>
            </a:graphic>
          </wp:inline>
        </w:drawing>
      </w:r>
      <w:r>
        <w:t>die konkrete Auswahl in die Suchkriterien im rechten Block übernommen werden.</w:t>
      </w:r>
    </w:p>
    <w:p w14:paraId="2196D752" w14:textId="38EC090E" w:rsidR="00063359" w:rsidRDefault="00783D2C" w:rsidP="004B7315">
      <w:r>
        <w:t xml:space="preserve">Innerhalb der Listen mit den Suchergebnissen kann durch einen Doppelklick auf die eine Zeile, oder das Symbol für das Detailformular </w:t>
      </w:r>
      <w:r w:rsidRPr="00783D2C">
        <w:rPr>
          <w:noProof/>
        </w:rPr>
        <w:drawing>
          <wp:inline distT="0" distB="0" distL="0" distR="0" wp14:anchorId="50958604" wp14:editId="13433AB2">
            <wp:extent cx="219106" cy="209579"/>
            <wp:effectExtent l="0" t="0" r="9525" b="0"/>
            <wp:docPr id="16784704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8470484" name=""/>
                    <pic:cNvPicPr/>
                  </pic:nvPicPr>
                  <pic:blipFill>
                    <a:blip r:embed="rId15"/>
                    <a:stretch>
                      <a:fillRect/>
                    </a:stretch>
                  </pic:blipFill>
                  <pic:spPr>
                    <a:xfrm>
                      <a:off x="0" y="0"/>
                      <a:ext cx="219106" cy="209579"/>
                    </a:xfrm>
                    <a:prstGeom prst="rect">
                      <a:avLst/>
                    </a:prstGeom>
                  </pic:spPr>
                </pic:pic>
              </a:graphicData>
            </a:graphic>
          </wp:inline>
        </w:drawing>
      </w:r>
      <w:r>
        <w:t>, das entsprechende Element geöffnet werden.</w:t>
      </w:r>
    </w:p>
    <w:p w14:paraId="70961332" w14:textId="3DDE5585" w:rsidR="00783D2C" w:rsidRDefault="00783D2C" w:rsidP="004B7315">
      <w:r>
        <w:t xml:space="preserve">Mit dem Plussymbol </w:t>
      </w:r>
      <w:r>
        <w:rPr>
          <w:noProof/>
        </w:rPr>
        <w:drawing>
          <wp:inline distT="0" distB="0" distL="0" distR="0" wp14:anchorId="01D6CAB5" wp14:editId="46FE374D">
            <wp:extent cx="152400" cy="152400"/>
            <wp:effectExtent l="0" t="0" r="0" b="0"/>
            <wp:docPr id="169419371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können neue Datensätze angelegt werden, und mit dem Minussymbol </w:t>
      </w:r>
      <w:r>
        <w:rPr>
          <w:noProof/>
        </w:rPr>
        <w:drawing>
          <wp:inline distT="0" distB="0" distL="0" distR="0" wp14:anchorId="1B0C6055" wp14:editId="26B96F69">
            <wp:extent cx="152400" cy="152400"/>
            <wp:effectExtent l="0" t="0" r="0" b="0"/>
            <wp:docPr id="24565154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wird der gewünschte Datensatz gelöscht.</w:t>
      </w:r>
    </w:p>
    <w:p w14:paraId="78E8BF16" w14:textId="56AAC20F" w:rsidR="00AA467F" w:rsidRDefault="00783D2C" w:rsidP="004B7315">
      <w:r>
        <w:t xml:space="preserve">In Formularen wird das Bestätigungssymbol </w:t>
      </w:r>
      <w:r>
        <w:rPr>
          <w:noProof/>
        </w:rPr>
        <w:drawing>
          <wp:inline distT="0" distB="0" distL="0" distR="0" wp14:anchorId="79AFA7E6" wp14:editId="64B98D02">
            <wp:extent cx="152400" cy="152400"/>
            <wp:effectExtent l="0" t="0" r="0" b="0"/>
            <wp:docPr id="613338619"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w:t>
      </w:r>
      <w:r w:rsidR="00AA467F">
        <w:t>verwendet,</w:t>
      </w:r>
      <w:r>
        <w:t xml:space="preserve"> um zu sichern und das Türsymbol </w:t>
      </w:r>
      <w:r>
        <w:rPr>
          <w:noProof/>
        </w:rPr>
        <w:drawing>
          <wp:inline distT="0" distB="0" distL="0" distR="0" wp14:anchorId="3472C503" wp14:editId="1DC5DD3F">
            <wp:extent cx="152400" cy="152400"/>
            <wp:effectExtent l="0" t="0" r="0" b="0"/>
            <wp:docPr id="24018406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um </w:t>
      </w:r>
      <w:r w:rsidR="00AA467F">
        <w:t>Formulare oder Listen zu verlassen.</w:t>
      </w:r>
    </w:p>
    <w:p w14:paraId="0E88E3A3" w14:textId="6621CD05" w:rsidR="00AA467F" w:rsidRDefault="00AA467F" w:rsidP="004B7315">
      <w:r>
        <w:t xml:space="preserve">Mit dem Aktualisierungsbutton </w:t>
      </w:r>
      <w:r>
        <w:rPr>
          <w:noProof/>
        </w:rPr>
        <w:drawing>
          <wp:inline distT="0" distB="0" distL="0" distR="0" wp14:anchorId="2C54807D" wp14:editId="4F579655">
            <wp:extent cx="152400" cy="152400"/>
            <wp:effectExtent l="0" t="0" r="0" b="0"/>
            <wp:docPr id="869278094"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können die Daten aufgefrischt werden, um unter Anderem zuvor getätigte Änderungen zu laden und die Ansicht aufzufrischen.</w:t>
      </w:r>
    </w:p>
    <w:p w14:paraId="3C77B014" w14:textId="0CAF805B" w:rsidR="00783D2C" w:rsidRDefault="00AA467F" w:rsidP="004B7315">
      <w:r>
        <w:br w:type="page"/>
      </w:r>
    </w:p>
    <w:p w14:paraId="3B9E0474" w14:textId="00A09FD7" w:rsidR="00AA467F" w:rsidRDefault="00AA467F" w:rsidP="004B7315">
      <w:r w:rsidRPr="00AA467F">
        <w:rPr>
          <w:noProof/>
        </w:rPr>
        <w:lastRenderedPageBreak/>
        <w:drawing>
          <wp:inline distT="0" distB="0" distL="0" distR="0" wp14:anchorId="2D20B627" wp14:editId="369048C0">
            <wp:extent cx="5760720" cy="940435"/>
            <wp:effectExtent l="0" t="0" r="0" b="0"/>
            <wp:docPr id="52304437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3044374" name=""/>
                    <pic:cNvPicPr/>
                  </pic:nvPicPr>
                  <pic:blipFill>
                    <a:blip r:embed="rId21"/>
                    <a:stretch>
                      <a:fillRect/>
                    </a:stretch>
                  </pic:blipFill>
                  <pic:spPr>
                    <a:xfrm>
                      <a:off x="0" y="0"/>
                      <a:ext cx="5760720" cy="940435"/>
                    </a:xfrm>
                    <a:prstGeom prst="rect">
                      <a:avLst/>
                    </a:prstGeom>
                  </pic:spPr>
                </pic:pic>
              </a:graphicData>
            </a:graphic>
          </wp:inline>
        </w:drawing>
      </w:r>
    </w:p>
    <w:p w14:paraId="182597C3" w14:textId="77777777" w:rsidR="00AA467F" w:rsidRDefault="00AA467F" w:rsidP="004B7315">
      <w:r>
        <w:t>Die Kombinationsfelder innerhalb der Suchkriterien erlauben eine Volltextsuche. Hier wird</w:t>
      </w:r>
      <w:r w:rsidRPr="00AA467F">
        <w:t xml:space="preserve"> </w:t>
      </w:r>
      <w:r>
        <w:t>der Listeninhalt nach jeder eingegebenen Textsequenz gefiltert.</w:t>
      </w:r>
      <w:r>
        <w:br/>
        <w:t>Stehen mehrere Seiten zur Auswahl, so wird das Seite 1 von X unter der Ergebnisliste angezeigt.</w:t>
      </w:r>
    </w:p>
    <w:p w14:paraId="2A899CEE" w14:textId="63760DF7" w:rsidR="001F63F1" w:rsidRDefault="00AA467F">
      <w:r w:rsidRPr="00AA467F">
        <w:rPr>
          <w:noProof/>
        </w:rPr>
        <w:drawing>
          <wp:inline distT="0" distB="0" distL="0" distR="0" wp14:anchorId="12A85231" wp14:editId="5E65DBDE">
            <wp:extent cx="3515216" cy="971686"/>
            <wp:effectExtent l="0" t="0" r="0" b="0"/>
            <wp:docPr id="58139228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392288" name=""/>
                    <pic:cNvPicPr/>
                  </pic:nvPicPr>
                  <pic:blipFill>
                    <a:blip r:embed="rId22"/>
                    <a:stretch>
                      <a:fillRect/>
                    </a:stretch>
                  </pic:blipFill>
                  <pic:spPr>
                    <a:xfrm>
                      <a:off x="0" y="0"/>
                      <a:ext cx="3515216" cy="971686"/>
                    </a:xfrm>
                    <a:prstGeom prst="rect">
                      <a:avLst/>
                    </a:prstGeom>
                  </pic:spPr>
                </pic:pic>
              </a:graphicData>
            </a:graphic>
          </wp:inline>
        </w:drawing>
      </w:r>
      <w:r>
        <w:br/>
        <w:t>Die Pfeiltasten dienen zur seitenweisen Navigation, die Doppelpfeiltasten, um zur jeweils ersten oder letzten Seite der Listenauswahl zu springen.</w:t>
      </w:r>
    </w:p>
    <w:p w14:paraId="0D6BD300" w14:textId="33D82C89" w:rsidR="00AA467F" w:rsidRDefault="00AA467F" w:rsidP="004B7315">
      <w:r w:rsidRPr="00AA467F">
        <w:rPr>
          <w:noProof/>
        </w:rPr>
        <w:drawing>
          <wp:inline distT="0" distB="0" distL="0" distR="0" wp14:anchorId="42E542A9" wp14:editId="14E7B8A6">
            <wp:extent cx="5760720" cy="3025140"/>
            <wp:effectExtent l="0" t="0" r="0" b="3810"/>
            <wp:docPr id="88203965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2039659" name=""/>
                    <pic:cNvPicPr/>
                  </pic:nvPicPr>
                  <pic:blipFill>
                    <a:blip r:embed="rId23"/>
                    <a:stretch>
                      <a:fillRect/>
                    </a:stretch>
                  </pic:blipFill>
                  <pic:spPr>
                    <a:xfrm>
                      <a:off x="0" y="0"/>
                      <a:ext cx="5760720" cy="3025140"/>
                    </a:xfrm>
                    <a:prstGeom prst="rect">
                      <a:avLst/>
                    </a:prstGeom>
                  </pic:spPr>
                </pic:pic>
              </a:graphicData>
            </a:graphic>
          </wp:inline>
        </w:drawing>
      </w:r>
    </w:p>
    <w:p w14:paraId="53EE60D9" w14:textId="6A6D9CC0" w:rsidR="00AA467F" w:rsidRDefault="001F63F1" w:rsidP="004B7315">
      <w:r>
        <w:t>Die Spaltenkennzeichnung kann angeklickt werden, um nach dieser Spalte auf- oder absteigend zu sortieren, und durch einen Pfeil mit Ausrichtung signalisiert.</w:t>
      </w:r>
    </w:p>
    <w:p w14:paraId="0C3F162C" w14:textId="11F78E6F" w:rsidR="001F63F1" w:rsidRDefault="001F63F1" w:rsidP="004B7315">
      <w:r>
        <w:t xml:space="preserve">Stellen Sie den Mauszeiger zwischen zwei Spalten, erscheint bei richtiger Positionierung das Symbol zur Änderung der Spaltenbreite </w:t>
      </w:r>
      <w:r w:rsidRPr="001F63F1">
        <w:rPr>
          <w:noProof/>
        </w:rPr>
        <w:drawing>
          <wp:inline distT="0" distB="0" distL="0" distR="0" wp14:anchorId="611FE222" wp14:editId="1F3319D4">
            <wp:extent cx="228632" cy="219106"/>
            <wp:effectExtent l="0" t="0" r="0" b="9525"/>
            <wp:docPr id="28657949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579499" name=""/>
                    <pic:cNvPicPr/>
                  </pic:nvPicPr>
                  <pic:blipFill>
                    <a:blip r:embed="rId24"/>
                    <a:stretch>
                      <a:fillRect/>
                    </a:stretch>
                  </pic:blipFill>
                  <pic:spPr>
                    <a:xfrm>
                      <a:off x="0" y="0"/>
                      <a:ext cx="228632" cy="219106"/>
                    </a:xfrm>
                    <a:prstGeom prst="rect">
                      <a:avLst/>
                    </a:prstGeom>
                  </pic:spPr>
                </pic:pic>
              </a:graphicData>
            </a:graphic>
          </wp:inline>
        </w:drawing>
      </w:r>
      <w:r>
        <w:t>.</w:t>
      </w:r>
    </w:p>
    <w:p w14:paraId="78879472" w14:textId="1A9A2CFD" w:rsidR="001F63F1" w:rsidRDefault="001F63F1" w:rsidP="004B7315">
      <w:r>
        <w:t>Durch einen Klick auf das Aufklappsymbol neben der Spaltenbezeichnung, öffnet ein Kontextmenü. Hier kann ebenfalls die Sortierung gewählt werden, oder weitere Spalten aus der verfügbaren Auswahl angezeigt werden.</w:t>
      </w:r>
    </w:p>
    <w:p w14:paraId="0C4C1A80" w14:textId="43342092" w:rsidR="001F63F1" w:rsidRDefault="001F63F1" w:rsidP="004B7315">
      <w:r>
        <w:t>HINWEIS: Diese Änderungen werden benutzerbezogen (momentan angemeldet) in den Formularen gespeichert.</w:t>
      </w:r>
    </w:p>
    <w:p w14:paraId="3EF23008" w14:textId="6716F0D8" w:rsidR="001F63F1" w:rsidRDefault="00E44FCB" w:rsidP="001F63F1">
      <w:pPr>
        <w:pStyle w:val="berschrift2"/>
      </w:pPr>
      <w:bookmarkStart w:id="6" w:name="_Toc229019534"/>
      <w:r>
        <w:lastRenderedPageBreak/>
        <w:t xml:space="preserve">3.4. </w:t>
      </w:r>
      <w:r w:rsidR="001F63F1">
        <w:t>Menüpunkt Installation:</w:t>
      </w:r>
      <w:bookmarkEnd w:id="6"/>
    </w:p>
    <w:p w14:paraId="69376EF2" w14:textId="6AE41030" w:rsidR="001F63F1" w:rsidRDefault="001F63F1" w:rsidP="001F63F1">
      <w:pPr>
        <w:pStyle w:val="berschrift3"/>
      </w:pPr>
      <w:bookmarkStart w:id="7" w:name="_Toc229019535"/>
      <w:r>
        <w:t>Abmelden:</w:t>
      </w:r>
      <w:bookmarkEnd w:id="7"/>
    </w:p>
    <w:p w14:paraId="7CD1C848" w14:textId="23E2B7E0" w:rsidR="001F63F1" w:rsidRDefault="001F63F1" w:rsidP="004B7315">
      <w:r>
        <w:t>Hier erfolgt die aktive und ordnungsgemäße Abmeldung aus dem CARE® Webclient. Ein Neueinstieg erfordert nun wieder Ihren Benutzernamen und Ihr Passwort</w:t>
      </w:r>
      <w:r w:rsidR="0007692E">
        <w:t>, da „eingeloggt bleiben“ durch diese Aktion automatisch zurückgesetzt wird</w:t>
      </w:r>
      <w:r>
        <w:t>.</w:t>
      </w:r>
    </w:p>
    <w:p w14:paraId="459D9117" w14:textId="77777777" w:rsidR="001F63F1" w:rsidRDefault="001F63F1" w:rsidP="004B7315"/>
    <w:p w14:paraId="1141C5F7" w14:textId="34467B3F" w:rsidR="001F63F1" w:rsidRDefault="001F63F1" w:rsidP="001F63F1">
      <w:pPr>
        <w:pStyle w:val="berschrift3"/>
      </w:pPr>
      <w:bookmarkStart w:id="8" w:name="_Toc229019536"/>
      <w:r>
        <w:t>Passwort ändern:</w:t>
      </w:r>
      <w:bookmarkEnd w:id="8"/>
    </w:p>
    <w:p w14:paraId="1954F267" w14:textId="54C8FB6F" w:rsidR="001F63F1" w:rsidRDefault="0007692E" w:rsidP="004B7315">
      <w:r w:rsidRPr="0007692E">
        <w:rPr>
          <w:noProof/>
        </w:rPr>
        <w:drawing>
          <wp:inline distT="0" distB="0" distL="0" distR="0" wp14:anchorId="3D62A1DF" wp14:editId="0BE8CBF8">
            <wp:extent cx="4248743" cy="1943371"/>
            <wp:effectExtent l="0" t="0" r="0" b="0"/>
            <wp:docPr id="9523007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2300766" name=""/>
                    <pic:cNvPicPr/>
                  </pic:nvPicPr>
                  <pic:blipFill>
                    <a:blip r:embed="rId25"/>
                    <a:stretch>
                      <a:fillRect/>
                    </a:stretch>
                  </pic:blipFill>
                  <pic:spPr>
                    <a:xfrm>
                      <a:off x="0" y="0"/>
                      <a:ext cx="4248743" cy="1943371"/>
                    </a:xfrm>
                    <a:prstGeom prst="rect">
                      <a:avLst/>
                    </a:prstGeom>
                  </pic:spPr>
                </pic:pic>
              </a:graphicData>
            </a:graphic>
          </wp:inline>
        </w:drawing>
      </w:r>
    </w:p>
    <w:p w14:paraId="117A8A48" w14:textId="6732C124" w:rsidR="0007692E" w:rsidRDefault="0007692E" w:rsidP="004B7315">
      <w:r>
        <w:t>Ein Klick auf diese Option, öffnet das Formular zur Passwortänderung. Hier können Sie nun, unter Angabe Ihres alten Passwortes zur Authentifizierung, ein neues Passwort setzen. Ebenso erhalten Sie eine Liste aller verwendbaren Sonderzeichen. Mit „Passwort ändern“ wird die Änderung durchgeführt, und mit „Schließen“ können Sie den Vorgang abbrechen.</w:t>
      </w:r>
    </w:p>
    <w:p w14:paraId="166ADA7E" w14:textId="77777777" w:rsidR="0007692E" w:rsidRDefault="0007692E" w:rsidP="004B7315"/>
    <w:p w14:paraId="2C5CF104" w14:textId="331C6B51" w:rsidR="001F63F1" w:rsidRDefault="001F63F1" w:rsidP="001F63F1">
      <w:pPr>
        <w:pStyle w:val="berschrift3"/>
      </w:pPr>
      <w:bookmarkStart w:id="9" w:name="_Toc229019537"/>
      <w:r>
        <w:t>Wertevorrat:</w:t>
      </w:r>
      <w:bookmarkEnd w:id="9"/>
    </w:p>
    <w:p w14:paraId="1775ABFE" w14:textId="2BD562ED" w:rsidR="001F63F1" w:rsidRDefault="0007692E" w:rsidP="004B7315">
      <w:r w:rsidRPr="0007692E">
        <w:rPr>
          <w:noProof/>
        </w:rPr>
        <w:drawing>
          <wp:inline distT="0" distB="0" distL="0" distR="0" wp14:anchorId="3440EECC" wp14:editId="67FF9B58">
            <wp:extent cx="5760720" cy="2813050"/>
            <wp:effectExtent l="0" t="0" r="0" b="6350"/>
            <wp:docPr id="171788998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7889981" name=""/>
                    <pic:cNvPicPr/>
                  </pic:nvPicPr>
                  <pic:blipFill>
                    <a:blip r:embed="rId26"/>
                    <a:stretch>
                      <a:fillRect/>
                    </a:stretch>
                  </pic:blipFill>
                  <pic:spPr>
                    <a:xfrm>
                      <a:off x="0" y="0"/>
                      <a:ext cx="5760720" cy="2813050"/>
                    </a:xfrm>
                    <a:prstGeom prst="rect">
                      <a:avLst/>
                    </a:prstGeom>
                  </pic:spPr>
                </pic:pic>
              </a:graphicData>
            </a:graphic>
          </wp:inline>
        </w:drawing>
      </w:r>
    </w:p>
    <w:p w14:paraId="4A6AF8AD" w14:textId="77777777" w:rsidR="0007692E" w:rsidRDefault="0007692E" w:rsidP="004B7315"/>
    <w:p w14:paraId="292E922E" w14:textId="68D41228" w:rsidR="0007692E" w:rsidRDefault="0007692E" w:rsidP="004B7315">
      <w:r>
        <w:lastRenderedPageBreak/>
        <w:t>Der Wertevorrat stellt Ihren zentralen „Wertespeicher“ dar, und hier können Werte angelegt und im Anschluss von allen Usern in Formularen verwendet werden. Hiermit sollen spezifische Daten einmal standardisiert erfasst werden, um diese dann in regelmäßig gleichbleibender Form im Programm zu verwenden. Somit wird auch eine hohe Datenkonsistenz gewährleistet, weil immer die gleichen Bezeichnungen verwendet werden.</w:t>
      </w:r>
    </w:p>
    <w:p w14:paraId="01DA3D8F" w14:textId="77777777" w:rsidR="0007692E" w:rsidRDefault="0007692E" w:rsidP="004B7315"/>
    <w:p w14:paraId="688FEA7E" w14:textId="0810F252" w:rsidR="001F63F1" w:rsidRDefault="001F63F1" w:rsidP="001F63F1">
      <w:pPr>
        <w:pStyle w:val="berschrift3"/>
      </w:pPr>
      <w:bookmarkStart w:id="10" w:name="_Toc229019538"/>
      <w:r>
        <w:t>Einstellungen:</w:t>
      </w:r>
      <w:bookmarkEnd w:id="10"/>
    </w:p>
    <w:p w14:paraId="10CD5511" w14:textId="566F83C8" w:rsidR="001F63F1" w:rsidRDefault="00315B9D" w:rsidP="004B7315">
      <w:r w:rsidRPr="00315B9D">
        <w:rPr>
          <w:noProof/>
        </w:rPr>
        <w:drawing>
          <wp:inline distT="0" distB="0" distL="0" distR="0" wp14:anchorId="0F1F7BB5" wp14:editId="1B4D65D9">
            <wp:extent cx="5760720" cy="2677160"/>
            <wp:effectExtent l="0" t="0" r="0" b="8890"/>
            <wp:docPr id="9697160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9716032" name=""/>
                    <pic:cNvPicPr/>
                  </pic:nvPicPr>
                  <pic:blipFill>
                    <a:blip r:embed="rId27"/>
                    <a:stretch>
                      <a:fillRect/>
                    </a:stretch>
                  </pic:blipFill>
                  <pic:spPr>
                    <a:xfrm>
                      <a:off x="0" y="0"/>
                      <a:ext cx="5760720" cy="2677160"/>
                    </a:xfrm>
                    <a:prstGeom prst="rect">
                      <a:avLst/>
                    </a:prstGeom>
                  </pic:spPr>
                </pic:pic>
              </a:graphicData>
            </a:graphic>
          </wp:inline>
        </w:drawing>
      </w:r>
    </w:p>
    <w:p w14:paraId="1F732A24" w14:textId="5EFB5796" w:rsidR="00315B9D" w:rsidRDefault="00315B9D" w:rsidP="004B7315">
      <w:r>
        <w:t>Bezogen auf die freigeschalteten Programmteile werden die möglichen Einstellungen auf verschiedene thematische Register aufgeteilt. In dieser Abbildung sieht man das Register „Allgemein“ welches die Standards und Grundeinstellungen für Usern angezeigte Elemente sowie den Login beinhaltet.</w:t>
      </w:r>
      <w:r>
        <w:br/>
        <w:t>Informationen zu den weiteren Registern erhalten Sie gerne von unserem Support Team.</w:t>
      </w:r>
    </w:p>
    <w:p w14:paraId="65D1C60C" w14:textId="3A136EC0" w:rsidR="001F63F1" w:rsidRDefault="001F63F1" w:rsidP="001F63F1">
      <w:pPr>
        <w:pStyle w:val="berschrift3"/>
      </w:pPr>
      <w:bookmarkStart w:id="11" w:name="_Toc229019539"/>
      <w:r>
        <w:lastRenderedPageBreak/>
        <w:t>Benutzerübersicht:</w:t>
      </w:r>
      <w:bookmarkEnd w:id="11"/>
    </w:p>
    <w:p w14:paraId="2700B9CF" w14:textId="3162CBEE" w:rsidR="001F63F1" w:rsidRDefault="00315B9D" w:rsidP="004B7315">
      <w:r w:rsidRPr="00315B9D">
        <w:rPr>
          <w:noProof/>
        </w:rPr>
        <w:drawing>
          <wp:inline distT="0" distB="0" distL="0" distR="0" wp14:anchorId="36364493" wp14:editId="761B1B7B">
            <wp:extent cx="5857875" cy="2867595"/>
            <wp:effectExtent l="0" t="0" r="0" b="9525"/>
            <wp:docPr id="210726275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262756" name=""/>
                    <pic:cNvPicPr/>
                  </pic:nvPicPr>
                  <pic:blipFill>
                    <a:blip r:embed="rId28"/>
                    <a:stretch>
                      <a:fillRect/>
                    </a:stretch>
                  </pic:blipFill>
                  <pic:spPr>
                    <a:xfrm>
                      <a:off x="0" y="0"/>
                      <a:ext cx="5878558" cy="2877720"/>
                    </a:xfrm>
                    <a:prstGeom prst="rect">
                      <a:avLst/>
                    </a:prstGeom>
                  </pic:spPr>
                </pic:pic>
              </a:graphicData>
            </a:graphic>
          </wp:inline>
        </w:drawing>
      </w:r>
    </w:p>
    <w:p w14:paraId="615C4139" w14:textId="08FA2829" w:rsidR="00315B9D" w:rsidRDefault="00315B9D" w:rsidP="004B7315">
      <w:r>
        <w:t>Benutzer sind jene Personen die Zugriff zum System haben, und sich mit Benutzername und Passwort anmelden können.</w:t>
      </w:r>
    </w:p>
    <w:p w14:paraId="2DCBCB45" w14:textId="20E17BEA" w:rsidR="00315B9D" w:rsidRDefault="00315B9D" w:rsidP="004B7315">
      <w:r>
        <w:t>HINWEIS: Arbeitnehmer aus dem System (OSE), mit Verwantwortlichkeiten, können einem Benutzer zugeordnet werden, sind aber selbst keine Benutzer. Ein Arbeitnehmer besitzt ohne Verknüpfung zu einem Userkonto keine Anmeldemöglichkeit.</w:t>
      </w:r>
    </w:p>
    <w:p w14:paraId="3276B74A" w14:textId="20B403AF" w:rsidR="00315B9D" w:rsidRDefault="00315B9D" w:rsidP="004B7315">
      <w:r w:rsidRPr="00315B9D">
        <w:rPr>
          <w:noProof/>
        </w:rPr>
        <w:drawing>
          <wp:inline distT="0" distB="0" distL="0" distR="0" wp14:anchorId="34FE058D" wp14:editId="2D527B2C">
            <wp:extent cx="5760720" cy="4468495"/>
            <wp:effectExtent l="0" t="0" r="0" b="8255"/>
            <wp:docPr id="126050406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0504063" name=""/>
                    <pic:cNvPicPr/>
                  </pic:nvPicPr>
                  <pic:blipFill>
                    <a:blip r:embed="rId29"/>
                    <a:stretch>
                      <a:fillRect/>
                    </a:stretch>
                  </pic:blipFill>
                  <pic:spPr>
                    <a:xfrm>
                      <a:off x="0" y="0"/>
                      <a:ext cx="5760720" cy="4468495"/>
                    </a:xfrm>
                    <a:prstGeom prst="rect">
                      <a:avLst/>
                    </a:prstGeom>
                  </pic:spPr>
                </pic:pic>
              </a:graphicData>
            </a:graphic>
          </wp:inline>
        </w:drawing>
      </w:r>
    </w:p>
    <w:p w14:paraId="571718CB" w14:textId="4E1388B5" w:rsidR="0098327C" w:rsidRDefault="0098327C" w:rsidP="004B7315">
      <w:r w:rsidRPr="0098327C">
        <w:rPr>
          <w:b/>
          <w:bCs/>
        </w:rPr>
        <w:lastRenderedPageBreak/>
        <w:t>Benutzername:</w:t>
      </w:r>
      <w:r>
        <w:br/>
        <w:t>Windowskennung oder ein frei wählbarer Benutzername (ohne Leer- und Sonderzeichen)</w:t>
      </w:r>
    </w:p>
    <w:p w14:paraId="316F7A8A" w14:textId="04A01134" w:rsidR="0098327C" w:rsidRDefault="0098327C" w:rsidP="004B7315">
      <w:r w:rsidRPr="0098327C">
        <w:rPr>
          <w:b/>
          <w:bCs/>
        </w:rPr>
        <w:t>Rechtegruppe:</w:t>
      </w:r>
      <w:r>
        <w:br/>
        <w:t>Aus der ACCESS Version stammend und im Webclient nur noch informativ.</w:t>
      </w:r>
    </w:p>
    <w:p w14:paraId="5BB697FA" w14:textId="465EF747" w:rsidR="0098327C" w:rsidRDefault="0098327C" w:rsidP="004B7315">
      <w:r w:rsidRPr="0098327C">
        <w:rPr>
          <w:b/>
          <w:bCs/>
        </w:rPr>
        <w:t>Arbeitnehmer:</w:t>
      </w:r>
      <w:r>
        <w:br/>
      </w:r>
      <w:r w:rsidR="00ED7D19">
        <w:t>An dieser Stelle</w:t>
      </w:r>
      <w:r>
        <w:t xml:space="preserve"> kann man dem Benutzer einen Arbeitnehmer zuweisen und so Verantwortlichkeiten und Zugangsdaten verbinden.</w:t>
      </w:r>
    </w:p>
    <w:p w14:paraId="69442772" w14:textId="41A8B8E4" w:rsidR="0098327C" w:rsidRDefault="0098327C" w:rsidP="004B7315">
      <w:r w:rsidRPr="00ED7D19">
        <w:rPr>
          <w:b/>
          <w:bCs/>
        </w:rPr>
        <w:t>Benutzer darf „Benutzer und Rechte“ bearbeiten:</w:t>
      </w:r>
      <w:r>
        <w:br/>
        <w:t>Ist dieses Häkchen gesetzt, darf dieser User die Benutzerübersicht öffnen und die Benutzer und deren Rechte verwalten.</w:t>
      </w:r>
    </w:p>
    <w:p w14:paraId="5C5CAFB2" w14:textId="4355AF46" w:rsidR="0098327C" w:rsidRDefault="0098327C" w:rsidP="004B7315">
      <w:r w:rsidRPr="00ED7D19">
        <w:rPr>
          <w:b/>
          <w:bCs/>
        </w:rPr>
        <w:t>Benutzer darf „Wertevorrat“ bearbeiten:</w:t>
      </w:r>
      <w:r>
        <w:br/>
        <w:t>Bei Setzen dieses Häkchens darf der Benutzer den Wertevorrat öffnen und bearbeiten.</w:t>
      </w:r>
    </w:p>
    <w:p w14:paraId="19180036" w14:textId="12FCB391" w:rsidR="0098327C" w:rsidRDefault="0098327C" w:rsidP="004B7315">
      <w:r w:rsidRPr="00ED7D19">
        <w:rPr>
          <w:b/>
          <w:bCs/>
        </w:rPr>
        <w:t>Benutzer darf „Einstellungen“ bearbeiten:</w:t>
      </w:r>
      <w:r>
        <w:br/>
        <w:t>Nutzer mit dieser Auswahl dürfen die Einstellungen einsehen und ändern.</w:t>
      </w:r>
    </w:p>
    <w:p w14:paraId="1ABCD0B8" w14:textId="4BCB3552" w:rsidR="0098327C" w:rsidRDefault="0098327C" w:rsidP="004B7315">
      <w:r w:rsidRPr="00ED7D19">
        <w:rPr>
          <w:b/>
          <w:bCs/>
        </w:rPr>
        <w:t>Benutzer darf „Freigabe“ entfernen:</w:t>
      </w:r>
      <w:r>
        <w:br/>
        <w:t>Bei Auswahl dieser Option dürfen Benutzer die Freigabe bei Aufgaben entfernen.</w:t>
      </w:r>
    </w:p>
    <w:p w14:paraId="1154C2C4" w14:textId="0E20AE40" w:rsidR="0098327C" w:rsidRDefault="0098327C" w:rsidP="004B7315">
      <w:r w:rsidRPr="00ED7D19">
        <w:rPr>
          <w:b/>
          <w:bCs/>
        </w:rPr>
        <w:t>Benutzer darf Aufgaben freigeben (Globaler Freigeber):</w:t>
      </w:r>
      <w:r>
        <w:br/>
        <w:t>Diese Benutzer sind dazu berechtigt global (auch bei Aufgaben ohne Verantwortlichkeit) eine Freigabe durchführen.</w:t>
      </w:r>
    </w:p>
    <w:p w14:paraId="4C9B42E3" w14:textId="3BC3C8B6" w:rsidR="0098327C" w:rsidRDefault="0098327C" w:rsidP="004B7315">
      <w:r w:rsidRPr="00ED7D19">
        <w:rPr>
          <w:b/>
          <w:bCs/>
        </w:rPr>
        <w:t>Benutzer darf Arbeitnehmer-Daten sehen:</w:t>
      </w:r>
      <w:r>
        <w:br/>
        <w:t>Diese Benutzer bekommen im Detailformular des Arbeitnehmers alle Daten angezeigt.</w:t>
      </w:r>
    </w:p>
    <w:p w14:paraId="6235AFC1" w14:textId="46EEEF58" w:rsidR="00ED7D19" w:rsidRDefault="0098327C">
      <w:r w:rsidRPr="00ED7D19">
        <w:rPr>
          <w:b/>
          <w:bCs/>
        </w:rPr>
        <w:t>Benutzer ist gesperrt:</w:t>
      </w:r>
      <w:r>
        <w:br/>
        <w:t>Der Benutzer wurde durch einen Admin deaktiviert, oder hat sein Passwort dreimal falsch eingegeben und wurde automatisiert gesperrt.</w:t>
      </w:r>
    </w:p>
    <w:p w14:paraId="3A87FCEC" w14:textId="437545D4" w:rsidR="00ED7D19" w:rsidRDefault="00ED7D19">
      <w:r w:rsidRPr="00ED7D19">
        <w:rPr>
          <w:b/>
          <w:bCs/>
        </w:rPr>
        <w:t>Passwort läuft ab nach:</w:t>
      </w:r>
      <w:r>
        <w:br/>
        <w:t>Auswahlmöglichkeit für das Ablaufdatum oder den Verwendungszeitraum des Passwortes für diesen User.</w:t>
      </w:r>
    </w:p>
    <w:p w14:paraId="21FA7DCA" w14:textId="361F1548" w:rsidR="00ED7D19" w:rsidRDefault="00ED7D19">
      <w:r w:rsidRPr="00ED7D19">
        <w:rPr>
          <w:b/>
          <w:bCs/>
        </w:rPr>
        <w:t>E-Mail für 2 Faktoren Auth (ohne E-Mail findet normales Login statt):</w:t>
      </w:r>
      <w:r>
        <w:br/>
        <w:t>Ist hier eine gültige E-Mailadresse hinterlegt, so erfolgt die Authentifizierung nun mittels zweier unterschiedlicher Sicherheitsebenen. (Login + generiertem Code per Mail)</w:t>
      </w:r>
    </w:p>
    <w:p w14:paraId="2B565527" w14:textId="7D906974" w:rsidR="00ED7D19" w:rsidRDefault="00ED7D19">
      <w:r w:rsidRPr="00ED7D19">
        <w:rPr>
          <w:b/>
          <w:bCs/>
        </w:rPr>
        <w:t>Button Passwort des Benutzers zurücksetzen und neues Passwort vergeben:</w:t>
      </w:r>
      <w:r>
        <w:br/>
        <w:t>Hier kann das Passwort zurückgesetzt werden, falls der Benutzer es vergessen hat, und beim nächsten Login wird er aufgefordert ein neues Passwort zu vergeben.</w:t>
      </w:r>
    </w:p>
    <w:p w14:paraId="21A622C3" w14:textId="02748E46" w:rsidR="00ED7D19" w:rsidRDefault="00ED7D19">
      <w:r>
        <w:br w:type="page"/>
      </w:r>
    </w:p>
    <w:p w14:paraId="5ACAE675" w14:textId="3A8D116F" w:rsidR="00ED7D19" w:rsidRDefault="00ED7D19">
      <w:r w:rsidRPr="00ED7D19">
        <w:rPr>
          <w:b/>
          <w:bCs/>
        </w:rPr>
        <w:lastRenderedPageBreak/>
        <w:t>CARE® Reminder auf aktuellen Benutzer einschränken:</w:t>
      </w:r>
      <w:r>
        <w:br/>
        <w:t>Wenn diese Option aktiv ist, und das detaillierte Rechtesystem keine überschreibenden Kriterien enthält (detailliertes Rechtesystem überschreibt diese Option!), so werden dem Benutzer nur seine eigenen Aufgaben im Reminder gelistet.</w:t>
      </w:r>
    </w:p>
    <w:p w14:paraId="02CCF4E4" w14:textId="4EC0C591" w:rsidR="00ED7D19" w:rsidRDefault="00ED7D19">
      <w:r w:rsidRPr="00084B5C">
        <w:rPr>
          <w:b/>
          <w:bCs/>
        </w:rPr>
        <w:t>Detailliertes Rechtesystem aktivieren:</w:t>
      </w:r>
      <w:r>
        <w:br/>
        <w:t xml:space="preserve">Beim klicken dieses Buttons, wird das detaillierte Rechtesystem für diesen Benutzer aktiviert. </w:t>
      </w:r>
      <w:r w:rsidR="00084B5C">
        <w:t>Es erscheint nun eine neue Registerkarte „Detailliertes Rechtesystem“, in der dieser Benutzer granulierter eingeschränkt werden kann (z.B.: Kann nur eigene Aufgaben sehen und bearbeiten).</w:t>
      </w:r>
    </w:p>
    <w:p w14:paraId="6A4E628C" w14:textId="6293D9B6" w:rsidR="00084B5C" w:rsidRDefault="00084B5C">
      <w:pPr>
        <w:rPr>
          <w:noProof/>
        </w:rPr>
      </w:pPr>
      <w:r w:rsidRPr="00084B5C">
        <w:rPr>
          <w:b/>
          <w:bCs/>
        </w:rPr>
        <w:t>Programmteile:</w:t>
      </w:r>
      <w:r>
        <w:br/>
        <w:t xml:space="preserve">An dieser Stelle sehe ich eine Liste der Programmteile, die dem Benutzer zugeteilt wurden, und kann ihm über das </w:t>
      </w:r>
      <w:r>
        <w:rPr>
          <w:noProof/>
        </w:rPr>
        <w:t xml:space="preserve">Plussymbol </w:t>
      </w:r>
      <w:r>
        <w:rPr>
          <w:noProof/>
        </w:rPr>
        <w:drawing>
          <wp:inline distT="0" distB="0" distL="0" distR="0" wp14:anchorId="6C02150F" wp14:editId="3ECDE5DB">
            <wp:extent cx="152400" cy="152400"/>
            <wp:effectExtent l="0" t="0" r="0" b="0"/>
            <wp:docPr id="1548498705"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noProof/>
        </w:rPr>
        <w:t xml:space="preserve"> auch neue Einträge zuweisen.</w:t>
      </w:r>
    </w:p>
    <w:p w14:paraId="77462A04" w14:textId="5D9C870F" w:rsidR="00084B5C" w:rsidRDefault="00084B5C">
      <w:r w:rsidRPr="00084B5C">
        <w:rPr>
          <w:b/>
          <w:bCs/>
        </w:rPr>
        <w:t>Button Rechte von anderem Benutzer übernehmen:</w:t>
      </w:r>
      <w:r>
        <w:br/>
        <w:t>Über diesen Button kann ich einen anderen Benutzer auswählen dessen Rechte und Programmteile auf diesen User übertragen werden.</w:t>
      </w:r>
    </w:p>
    <w:p w14:paraId="772B4D6C" w14:textId="77777777" w:rsidR="00084B5C" w:rsidRDefault="00084B5C"/>
    <w:p w14:paraId="2B026388" w14:textId="243BA4D6" w:rsidR="001F63F1" w:rsidRDefault="001F63F1" w:rsidP="001F63F1">
      <w:pPr>
        <w:pStyle w:val="berschrift3"/>
      </w:pPr>
      <w:bookmarkStart w:id="12" w:name="_Toc229019540"/>
      <w:r>
        <w:t>Formulareinstellungen zurücksetzen:</w:t>
      </w:r>
      <w:bookmarkEnd w:id="12"/>
    </w:p>
    <w:p w14:paraId="3E96152B" w14:textId="27DF1642" w:rsidR="00084B5C" w:rsidRDefault="00084B5C" w:rsidP="00315B9D">
      <w:r w:rsidRPr="00084B5C">
        <w:rPr>
          <w:b/>
          <w:bCs/>
        </w:rPr>
        <w:t>Für alle zurücksetzen (nach Update):</w:t>
      </w:r>
      <w:r>
        <w:br/>
        <w:t>An dieser Stelle werden die benutzerspezifischen Änderungen in allen Formularen (ob geöffnet oder nicht) systemweit auf Standard zurückgesetzt.</w:t>
      </w:r>
    </w:p>
    <w:p w14:paraId="5D8FCD20" w14:textId="43B1C2E2" w:rsidR="00084B5C" w:rsidRDefault="00084B5C" w:rsidP="00315B9D">
      <w:r w:rsidRPr="00084B5C">
        <w:rPr>
          <w:b/>
          <w:bCs/>
        </w:rPr>
        <w:t>Formulareinstellungen zurücksetzen:</w:t>
      </w:r>
      <w:r>
        <w:br/>
        <w:t>Für den eingeloggten Benutzer werden in allen Formularen seine Änderungen auf Standard zurückgesetzt.</w:t>
      </w:r>
    </w:p>
    <w:p w14:paraId="1BB9AA91" w14:textId="7C44968A" w:rsidR="00084B5C" w:rsidRDefault="00084B5C" w:rsidP="00315B9D">
      <w:r w:rsidRPr="00084B5C">
        <w:rPr>
          <w:b/>
          <w:bCs/>
        </w:rPr>
        <w:t>Nur offene zurücksetzen:</w:t>
      </w:r>
      <w:r>
        <w:br/>
        <w:t>Nur derzeit geöffnete Formulare werden benutzerspezifisch zurückgesetzt (eingeloggter Benutzer).</w:t>
      </w:r>
    </w:p>
    <w:p w14:paraId="6E5030AE" w14:textId="77777777" w:rsidR="00084B5C" w:rsidRDefault="00084B5C">
      <w:r>
        <w:br w:type="page"/>
      </w:r>
    </w:p>
    <w:p w14:paraId="4ECF2829" w14:textId="53D40513" w:rsidR="00084B5C" w:rsidRDefault="00E44FCB" w:rsidP="00084B5C">
      <w:pPr>
        <w:pStyle w:val="berschrift2"/>
      </w:pPr>
      <w:bookmarkStart w:id="13" w:name="_Toc229019541"/>
      <w:r>
        <w:lastRenderedPageBreak/>
        <w:t xml:space="preserve">3.5. </w:t>
      </w:r>
      <w:r w:rsidR="00084B5C">
        <w:t>Menüpunkt OSE (OrganisationsStrukturElemente):</w:t>
      </w:r>
      <w:bookmarkEnd w:id="13"/>
    </w:p>
    <w:p w14:paraId="6FEBB5F7" w14:textId="2ADBEC41" w:rsidR="00AA5275" w:rsidRDefault="00AA5275" w:rsidP="00AA5275">
      <w:r>
        <w:t>Die Organisationsstruktur ist in CARE® in drei Ebenen aufgeteilt:</w:t>
      </w:r>
      <w:r>
        <w:br/>
        <w:t xml:space="preserve"> - Ebene 1: Betriebe</w:t>
      </w:r>
      <w:r>
        <w:br/>
        <w:t xml:space="preserve"> - Ebene 2: Stellen (Abteilungen)</w:t>
      </w:r>
      <w:r>
        <w:br/>
        <w:t xml:space="preserve"> - Ebene 3: Arbeitnehmer (Mitarbeiter)</w:t>
      </w:r>
    </w:p>
    <w:p w14:paraId="60F0C57D" w14:textId="77777777" w:rsidR="00AA5275" w:rsidRDefault="00AA5275" w:rsidP="00AA5275"/>
    <w:p w14:paraId="55C555EC" w14:textId="2EC6BC41" w:rsidR="00AA5275" w:rsidRDefault="00AA5275" w:rsidP="00AA5275">
      <w:r>
        <w:t>Zur Verwaltung der betrieblichen Organisation stehen zwei Werkzeuge zur Verfügung:</w:t>
      </w:r>
      <w:r>
        <w:br/>
        <w:t xml:space="preserve">a) Die Organisationsstrukturübersicht </w:t>
      </w:r>
      <w:r w:rsidR="009651AE">
        <w:t>in Listenform mit Reitern für Stellen und Arbeitnehmer, welche die zugehörigen Suchkriterien enthalten.</w:t>
      </w:r>
    </w:p>
    <w:p w14:paraId="33598B66" w14:textId="69E32B36" w:rsidR="009651AE" w:rsidRDefault="009651AE" w:rsidP="00AA5275">
      <w:r>
        <w:t>b) Der Organisationsstruktur Baum welcher Bearbeitung und Neuanlage in einer Baumstruktur erlaubt.</w:t>
      </w:r>
    </w:p>
    <w:p w14:paraId="7E2B3832" w14:textId="77777777" w:rsidR="009651AE" w:rsidRDefault="009651AE" w:rsidP="00AA5275"/>
    <w:p w14:paraId="01AD19F5" w14:textId="61996CC1" w:rsidR="00AA5275" w:rsidRDefault="009651AE" w:rsidP="00AA5275">
      <w:r>
        <w:t>HINWEIS: Die Bearbeitung bzw. Neuanlage eines Organisationssturkturelementes (OSE) erfolgt immer über den OSE Baum. Stellen und Arbeitnehmer können auch in der Übersicht erstellt werden. Wird ein Element in der Listenansicht (Übersicht) doppelt geklickt, so öffnet zur Bearbeitung wieder die Baumansicht.</w:t>
      </w:r>
    </w:p>
    <w:p w14:paraId="2AA4D316" w14:textId="77777777" w:rsidR="009651AE" w:rsidRPr="00AA5275" w:rsidRDefault="009651AE" w:rsidP="00AA5275"/>
    <w:p w14:paraId="02EE301B" w14:textId="5C423FBF" w:rsidR="00AA5275" w:rsidRPr="00AA5275" w:rsidRDefault="00AA5275" w:rsidP="00AA5275">
      <w:pPr>
        <w:pStyle w:val="berschrift3"/>
      </w:pPr>
      <w:bookmarkStart w:id="14" w:name="_Toc229019542"/>
      <w:r>
        <w:t>OSE Baum:</w:t>
      </w:r>
      <w:bookmarkEnd w:id="14"/>
    </w:p>
    <w:p w14:paraId="1DAF2592" w14:textId="089C97B6" w:rsidR="00084B5C" w:rsidRDefault="00AA5275" w:rsidP="00315B9D">
      <w:r w:rsidRPr="00AA5275">
        <w:rPr>
          <w:noProof/>
        </w:rPr>
        <w:drawing>
          <wp:inline distT="0" distB="0" distL="0" distR="0" wp14:anchorId="7A74D8B6" wp14:editId="1E7F96AD">
            <wp:extent cx="5760720" cy="2848610"/>
            <wp:effectExtent l="0" t="0" r="0" b="8890"/>
            <wp:docPr id="108152383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1523838" name=""/>
                    <pic:cNvPicPr/>
                  </pic:nvPicPr>
                  <pic:blipFill>
                    <a:blip r:embed="rId30"/>
                    <a:stretch>
                      <a:fillRect/>
                    </a:stretch>
                  </pic:blipFill>
                  <pic:spPr>
                    <a:xfrm>
                      <a:off x="0" y="0"/>
                      <a:ext cx="5760720" cy="2848610"/>
                    </a:xfrm>
                    <a:prstGeom prst="rect">
                      <a:avLst/>
                    </a:prstGeom>
                  </pic:spPr>
                </pic:pic>
              </a:graphicData>
            </a:graphic>
          </wp:inline>
        </w:drawing>
      </w:r>
    </w:p>
    <w:p w14:paraId="6A2DD1E5" w14:textId="29AF22B0" w:rsidR="00E44FCB" w:rsidRDefault="00AA5275" w:rsidP="00315B9D">
      <w:r>
        <w:t>Im OSE-Baum werden Elemente der Organisation abgebildet (Betriebe, Stellen und Arbeitnehmer), bearbeitet und gelöscht. Es handelt sich also um den logischen Aufbau der Betriebe.</w:t>
      </w:r>
      <w:r>
        <w:br/>
        <w:t xml:space="preserve">Über das Aufklappsymbol </w:t>
      </w:r>
      <w:r w:rsidRPr="00AA5275">
        <w:rPr>
          <w:noProof/>
        </w:rPr>
        <w:drawing>
          <wp:inline distT="0" distB="0" distL="0" distR="0" wp14:anchorId="280BDF44" wp14:editId="6A81073F">
            <wp:extent cx="219106" cy="181000"/>
            <wp:effectExtent l="0" t="0" r="9525" b="0"/>
            <wp:docPr id="9415096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50965" name=""/>
                    <pic:cNvPicPr/>
                  </pic:nvPicPr>
                  <pic:blipFill>
                    <a:blip r:embed="rId31"/>
                    <a:stretch>
                      <a:fillRect/>
                    </a:stretch>
                  </pic:blipFill>
                  <pic:spPr>
                    <a:xfrm>
                      <a:off x="0" y="0"/>
                      <a:ext cx="219106" cy="181000"/>
                    </a:xfrm>
                    <a:prstGeom prst="rect">
                      <a:avLst/>
                    </a:prstGeom>
                  </pic:spPr>
                </pic:pic>
              </a:graphicData>
            </a:graphic>
          </wp:inline>
        </w:drawing>
      </w:r>
      <w:r>
        <w:t xml:space="preserve"> wird der jeweilige Knoten erweitert, und ermöglicht weiteren Zugriff auf die Unterpunkte. Ebenso kann ich das Aufklappen durch das </w:t>
      </w:r>
      <w:r>
        <w:lastRenderedPageBreak/>
        <w:t xml:space="preserve">Einklappsymbol </w:t>
      </w:r>
      <w:r w:rsidRPr="00AA5275">
        <w:rPr>
          <w:noProof/>
        </w:rPr>
        <w:drawing>
          <wp:inline distT="0" distB="0" distL="0" distR="0" wp14:anchorId="26D631D4" wp14:editId="02425B73">
            <wp:extent cx="142895" cy="219106"/>
            <wp:effectExtent l="0" t="0" r="9525" b="9525"/>
            <wp:docPr id="89724056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240568" name=""/>
                    <pic:cNvPicPr/>
                  </pic:nvPicPr>
                  <pic:blipFill>
                    <a:blip r:embed="rId32"/>
                    <a:stretch>
                      <a:fillRect/>
                    </a:stretch>
                  </pic:blipFill>
                  <pic:spPr>
                    <a:xfrm>
                      <a:off x="0" y="0"/>
                      <a:ext cx="142895" cy="219106"/>
                    </a:xfrm>
                    <a:prstGeom prst="rect">
                      <a:avLst/>
                    </a:prstGeom>
                  </pic:spPr>
                </pic:pic>
              </a:graphicData>
            </a:graphic>
          </wp:inline>
        </w:drawing>
      </w:r>
      <w:r>
        <w:t xml:space="preserve"> wieder ausblenden.</w:t>
      </w:r>
      <w:r>
        <w:br/>
        <w:t xml:space="preserve">Das anwählen eines Eintrages öffnet rechter Hand das Detailformular, in dem Sie die Daten einsehen und auch ändern können. </w:t>
      </w:r>
      <w:r>
        <w:br/>
        <w:t xml:space="preserve">Um ein neues Element zu </w:t>
      </w:r>
      <w:r w:rsidR="00305FF9">
        <w:t>erstellen,</w:t>
      </w:r>
      <w:r>
        <w:t xml:space="preserve"> muss das Plussymbol </w:t>
      </w:r>
      <w:r>
        <w:rPr>
          <w:noProof/>
        </w:rPr>
        <w:drawing>
          <wp:inline distT="0" distB="0" distL="0" distR="0" wp14:anchorId="52879D1C" wp14:editId="37A3274B">
            <wp:extent cx="152400" cy="152400"/>
            <wp:effectExtent l="0" t="0" r="0" b="0"/>
            <wp:docPr id="1406638393"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neben dem entsprechenden Objekt angeklickt werden, unter dem der neue Eintrag entstehen soll.</w:t>
      </w:r>
      <w:r w:rsidR="00E44FCB">
        <w:br/>
        <w:t>Ein OSE kann ausgeschieden werden, und durch Entfernen des Austrittsdatums auch wieder aufgenommen werden.</w:t>
      </w:r>
    </w:p>
    <w:p w14:paraId="2ACD60E5" w14:textId="240B02B7" w:rsidR="00E44FCB" w:rsidRDefault="00E44FCB" w:rsidP="00315B9D">
      <w:r w:rsidRPr="00E44FCB">
        <w:rPr>
          <w:noProof/>
        </w:rPr>
        <w:drawing>
          <wp:inline distT="0" distB="0" distL="0" distR="0" wp14:anchorId="1B4A4919" wp14:editId="15A9C84F">
            <wp:extent cx="5760720" cy="2807970"/>
            <wp:effectExtent l="0" t="0" r="0" b="0"/>
            <wp:docPr id="18407621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76212" name=""/>
                    <pic:cNvPicPr/>
                  </pic:nvPicPr>
                  <pic:blipFill>
                    <a:blip r:embed="rId33"/>
                    <a:stretch>
                      <a:fillRect/>
                    </a:stretch>
                  </pic:blipFill>
                  <pic:spPr>
                    <a:xfrm>
                      <a:off x="0" y="0"/>
                      <a:ext cx="5760720" cy="2807970"/>
                    </a:xfrm>
                    <a:prstGeom prst="rect">
                      <a:avLst/>
                    </a:prstGeom>
                  </pic:spPr>
                </pic:pic>
              </a:graphicData>
            </a:graphic>
          </wp:inline>
        </w:drawing>
      </w:r>
    </w:p>
    <w:p w14:paraId="777392BF" w14:textId="31A88B13" w:rsidR="00E44FCB" w:rsidRDefault="00E44FCB" w:rsidP="00E44FCB">
      <w:r>
        <w:t xml:space="preserve">Den Button </w:t>
      </w:r>
      <w:r w:rsidRPr="00E44FCB">
        <w:rPr>
          <w:noProof/>
        </w:rPr>
        <w:drawing>
          <wp:inline distT="0" distB="0" distL="0" distR="0" wp14:anchorId="72CD7E4F" wp14:editId="5073903D">
            <wp:extent cx="2133898" cy="171474"/>
            <wp:effectExtent l="0" t="0" r="0" b="0"/>
            <wp:docPr id="110708453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084533" name=""/>
                    <pic:cNvPicPr/>
                  </pic:nvPicPr>
                  <pic:blipFill>
                    <a:blip r:embed="rId34"/>
                    <a:stretch>
                      <a:fillRect/>
                    </a:stretch>
                  </pic:blipFill>
                  <pic:spPr>
                    <a:xfrm>
                      <a:off x="0" y="0"/>
                      <a:ext cx="2133898" cy="171474"/>
                    </a:xfrm>
                    <a:prstGeom prst="rect">
                      <a:avLst/>
                    </a:prstGeom>
                  </pic:spPr>
                </pic:pic>
              </a:graphicData>
            </a:graphic>
          </wp:inline>
        </w:drawing>
      </w:r>
      <w:r>
        <w:t xml:space="preserve"> anklicken, um direkt aus der Stelle einen neuen Arbeitsplatz zu dieser Stelle anzulegen.</w:t>
      </w:r>
      <w:r>
        <w:br/>
      </w:r>
      <w:r w:rsidRPr="00C26E2B">
        <w:rPr>
          <w:noProof/>
        </w:rPr>
        <w:drawing>
          <wp:inline distT="0" distB="0" distL="0" distR="0" wp14:anchorId="27D190A4" wp14:editId="2DA6A2BE">
            <wp:extent cx="5760720" cy="1945005"/>
            <wp:effectExtent l="0" t="0" r="0" b="0"/>
            <wp:docPr id="55176588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765881" name=""/>
                    <pic:cNvPicPr/>
                  </pic:nvPicPr>
                  <pic:blipFill>
                    <a:blip r:embed="rId35"/>
                    <a:stretch>
                      <a:fillRect/>
                    </a:stretch>
                  </pic:blipFill>
                  <pic:spPr>
                    <a:xfrm>
                      <a:off x="0" y="0"/>
                      <a:ext cx="5760720" cy="1945005"/>
                    </a:xfrm>
                    <a:prstGeom prst="rect">
                      <a:avLst/>
                    </a:prstGeom>
                  </pic:spPr>
                </pic:pic>
              </a:graphicData>
            </a:graphic>
          </wp:inline>
        </w:drawing>
      </w:r>
    </w:p>
    <w:p w14:paraId="5C15344A" w14:textId="77777777" w:rsidR="00E44FCB" w:rsidRDefault="00E44FCB" w:rsidP="00315B9D"/>
    <w:p w14:paraId="4D6BF0D0" w14:textId="065DEC63" w:rsidR="00AA5275" w:rsidRDefault="00AA5275" w:rsidP="009651AE">
      <w:pPr>
        <w:pStyle w:val="berschrift3"/>
      </w:pPr>
      <w:bookmarkStart w:id="15" w:name="_Toc229019543"/>
      <w:r>
        <w:lastRenderedPageBreak/>
        <w:t>OSE Übersicht:</w:t>
      </w:r>
      <w:bookmarkEnd w:id="15"/>
    </w:p>
    <w:p w14:paraId="69690AB6" w14:textId="7DA32C92" w:rsidR="009651AE" w:rsidRDefault="009651AE" w:rsidP="00315B9D">
      <w:r w:rsidRPr="009651AE">
        <w:rPr>
          <w:noProof/>
        </w:rPr>
        <w:drawing>
          <wp:inline distT="0" distB="0" distL="0" distR="0" wp14:anchorId="77F1C616" wp14:editId="52028C41">
            <wp:extent cx="5760720" cy="2826385"/>
            <wp:effectExtent l="0" t="0" r="0" b="0"/>
            <wp:docPr id="19087595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759573" name=""/>
                    <pic:cNvPicPr/>
                  </pic:nvPicPr>
                  <pic:blipFill>
                    <a:blip r:embed="rId36"/>
                    <a:stretch>
                      <a:fillRect/>
                    </a:stretch>
                  </pic:blipFill>
                  <pic:spPr>
                    <a:xfrm>
                      <a:off x="0" y="0"/>
                      <a:ext cx="5760720" cy="2826385"/>
                    </a:xfrm>
                    <a:prstGeom prst="rect">
                      <a:avLst/>
                    </a:prstGeom>
                  </pic:spPr>
                </pic:pic>
              </a:graphicData>
            </a:graphic>
          </wp:inline>
        </w:drawing>
      </w:r>
    </w:p>
    <w:p w14:paraId="27626729" w14:textId="519A34BB" w:rsidR="009651AE" w:rsidRDefault="009651AE" w:rsidP="00315B9D">
      <w:r>
        <w:t>Hier können Sie Elemente der Organisation (Stellen und Arbeitnehmer) in den dafür vorgesehenen Registern suchen und selektieren.</w:t>
      </w:r>
      <w:r>
        <w:br/>
        <w:t>Navigieren Sie hierzu über einen Klick auf die gewünschte Registerkarte. Hier haben Sie nun den Bereich mit den Suchkriterien, und darunter die Ergebnisliste, die diesen Kriterien entspricht.</w:t>
      </w:r>
      <w:r>
        <w:br/>
        <w:t xml:space="preserve">Über </w:t>
      </w:r>
      <w:r w:rsidRPr="009651AE">
        <w:rPr>
          <w:noProof/>
        </w:rPr>
        <w:drawing>
          <wp:inline distT="0" distB="0" distL="0" distR="0" wp14:anchorId="5C44C13E" wp14:editId="54B64795">
            <wp:extent cx="523948" cy="200053"/>
            <wp:effectExtent l="0" t="0" r="9525" b="9525"/>
            <wp:docPr id="74082530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825301" name=""/>
                    <pic:cNvPicPr/>
                  </pic:nvPicPr>
                  <pic:blipFill>
                    <a:blip r:embed="rId37"/>
                    <a:stretch>
                      <a:fillRect/>
                    </a:stretch>
                  </pic:blipFill>
                  <pic:spPr>
                    <a:xfrm>
                      <a:off x="0" y="0"/>
                      <a:ext cx="523948" cy="200053"/>
                    </a:xfrm>
                    <a:prstGeom prst="rect">
                      <a:avLst/>
                    </a:prstGeom>
                  </pic:spPr>
                </pic:pic>
              </a:graphicData>
            </a:graphic>
          </wp:inline>
        </w:drawing>
      </w:r>
      <w:r>
        <w:t xml:space="preserve"> wird die Suche mit den gewählten Kriterien gestartet, oder aktualisiert.</w:t>
      </w:r>
    </w:p>
    <w:p w14:paraId="438D88E9" w14:textId="7EC6962F" w:rsidR="00CE0686" w:rsidRDefault="009651AE" w:rsidP="00315B9D">
      <w:r w:rsidRPr="009651AE">
        <w:rPr>
          <w:noProof/>
        </w:rPr>
        <w:drawing>
          <wp:inline distT="0" distB="0" distL="0" distR="0" wp14:anchorId="3B96AEA6" wp14:editId="1EB6F611">
            <wp:extent cx="2572109" cy="190527"/>
            <wp:effectExtent l="0" t="0" r="0" b="0"/>
            <wp:docPr id="110092910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929103" name=""/>
                    <pic:cNvPicPr/>
                  </pic:nvPicPr>
                  <pic:blipFill>
                    <a:blip r:embed="rId38"/>
                    <a:stretch>
                      <a:fillRect/>
                    </a:stretch>
                  </pic:blipFill>
                  <pic:spPr>
                    <a:xfrm>
                      <a:off x="0" y="0"/>
                      <a:ext cx="2572109" cy="190527"/>
                    </a:xfrm>
                    <a:prstGeom prst="rect">
                      <a:avLst/>
                    </a:prstGeom>
                  </pic:spPr>
                </pic:pic>
              </a:graphicData>
            </a:graphic>
          </wp:inline>
        </w:drawing>
      </w:r>
      <w:r>
        <w:t xml:space="preserve"> löschen die Kriterien im aktuellen Register (Selektion löschen) oder in allen Registern (Gesamte Selektion löschen). Suchkriterien stellen registerübergreifende Filter dar, und werden in einer Klammer hinter den</w:t>
      </w:r>
      <w:r w:rsidR="00CE0686">
        <w:t xml:space="preserve"> </w:t>
      </w:r>
      <w:r>
        <w:t>Registern</w:t>
      </w:r>
      <w:r w:rsidR="00CE0686">
        <w:t xml:space="preserve"> in ihrer Anzahl angezeigt.</w:t>
      </w:r>
      <w:r w:rsidR="00CE0686" w:rsidRPr="00CE0686">
        <w:t xml:space="preserve"> </w:t>
      </w:r>
      <w:r w:rsidR="00CE0686" w:rsidRPr="00CE0686">
        <w:rPr>
          <w:noProof/>
        </w:rPr>
        <w:drawing>
          <wp:inline distT="0" distB="0" distL="0" distR="0" wp14:anchorId="1A471A27" wp14:editId="34C31579">
            <wp:extent cx="1981477" cy="342948"/>
            <wp:effectExtent l="0" t="0" r="0" b="0"/>
            <wp:docPr id="175609979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6099791" name=""/>
                    <pic:cNvPicPr/>
                  </pic:nvPicPr>
                  <pic:blipFill>
                    <a:blip r:embed="rId39"/>
                    <a:stretch>
                      <a:fillRect/>
                    </a:stretch>
                  </pic:blipFill>
                  <pic:spPr>
                    <a:xfrm>
                      <a:off x="0" y="0"/>
                      <a:ext cx="1981477" cy="342948"/>
                    </a:xfrm>
                    <a:prstGeom prst="rect">
                      <a:avLst/>
                    </a:prstGeom>
                  </pic:spPr>
                </pic:pic>
              </a:graphicData>
            </a:graphic>
          </wp:inline>
        </w:drawing>
      </w:r>
      <w:r w:rsidR="00CE0686">
        <w:br/>
      </w:r>
      <w:r w:rsidR="00CE0686" w:rsidRPr="00CE0686">
        <w:rPr>
          <w:noProof/>
        </w:rPr>
        <w:drawing>
          <wp:inline distT="0" distB="0" distL="0" distR="0" wp14:anchorId="1F3F8CAF" wp14:editId="6404D689">
            <wp:extent cx="1333686" cy="209579"/>
            <wp:effectExtent l="0" t="0" r="0" b="0"/>
            <wp:docPr id="99169418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694188" name=""/>
                    <pic:cNvPicPr/>
                  </pic:nvPicPr>
                  <pic:blipFill>
                    <a:blip r:embed="rId40"/>
                    <a:stretch>
                      <a:fillRect/>
                    </a:stretch>
                  </pic:blipFill>
                  <pic:spPr>
                    <a:xfrm>
                      <a:off x="0" y="0"/>
                      <a:ext cx="1333686" cy="209579"/>
                    </a:xfrm>
                    <a:prstGeom prst="rect">
                      <a:avLst/>
                    </a:prstGeom>
                  </pic:spPr>
                </pic:pic>
              </a:graphicData>
            </a:graphic>
          </wp:inline>
        </w:drawing>
      </w:r>
      <w:r w:rsidR="00CE0686">
        <w:t xml:space="preserve"> hebt die Auswahl von Elementen in der Ergebnisliste auf.</w:t>
      </w:r>
    </w:p>
    <w:p w14:paraId="7C51F309" w14:textId="0179ABC7" w:rsidR="00CE0686" w:rsidRDefault="00CE0686" w:rsidP="00315B9D">
      <w:r w:rsidRPr="00CE0686">
        <w:rPr>
          <w:noProof/>
        </w:rPr>
        <w:drawing>
          <wp:inline distT="0" distB="0" distL="0" distR="0" wp14:anchorId="33BF9855" wp14:editId="5843C0B5">
            <wp:extent cx="5058481" cy="1228896"/>
            <wp:effectExtent l="0" t="0" r="8890" b="9525"/>
            <wp:docPr id="28043513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435135" name=""/>
                    <pic:cNvPicPr/>
                  </pic:nvPicPr>
                  <pic:blipFill>
                    <a:blip r:embed="rId41"/>
                    <a:stretch>
                      <a:fillRect/>
                    </a:stretch>
                  </pic:blipFill>
                  <pic:spPr>
                    <a:xfrm>
                      <a:off x="0" y="0"/>
                      <a:ext cx="5058481" cy="1228896"/>
                    </a:xfrm>
                    <a:prstGeom prst="rect">
                      <a:avLst/>
                    </a:prstGeom>
                  </pic:spPr>
                </pic:pic>
              </a:graphicData>
            </a:graphic>
          </wp:inline>
        </w:drawing>
      </w:r>
    </w:p>
    <w:p w14:paraId="7A4195F9" w14:textId="77777777" w:rsidR="00CE0686" w:rsidRDefault="00CE0686" w:rsidP="00315B9D"/>
    <w:p w14:paraId="04C41510" w14:textId="510301EC" w:rsidR="00CE0686" w:rsidRDefault="00CE0686" w:rsidP="00CE0686">
      <w:pPr>
        <w:pStyle w:val="berschrift3"/>
      </w:pPr>
      <w:bookmarkStart w:id="16" w:name="_Toc229019544"/>
      <w:r>
        <w:lastRenderedPageBreak/>
        <w:t>Fremdfirmen – Übersicht:</w:t>
      </w:r>
      <w:bookmarkEnd w:id="16"/>
    </w:p>
    <w:p w14:paraId="5F92DDD8" w14:textId="3737DA89" w:rsidR="00CE0686" w:rsidRDefault="00CE0686" w:rsidP="00315B9D">
      <w:r w:rsidRPr="00CE0686">
        <w:rPr>
          <w:noProof/>
        </w:rPr>
        <w:drawing>
          <wp:inline distT="0" distB="0" distL="0" distR="0" wp14:anchorId="74C78F1C" wp14:editId="092F1E73">
            <wp:extent cx="5760720" cy="2833370"/>
            <wp:effectExtent l="0" t="0" r="0" b="5080"/>
            <wp:docPr id="171581434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814346" name=""/>
                    <pic:cNvPicPr/>
                  </pic:nvPicPr>
                  <pic:blipFill>
                    <a:blip r:embed="rId42"/>
                    <a:stretch>
                      <a:fillRect/>
                    </a:stretch>
                  </pic:blipFill>
                  <pic:spPr>
                    <a:xfrm>
                      <a:off x="0" y="0"/>
                      <a:ext cx="5760720" cy="2833370"/>
                    </a:xfrm>
                    <a:prstGeom prst="rect">
                      <a:avLst/>
                    </a:prstGeom>
                  </pic:spPr>
                </pic:pic>
              </a:graphicData>
            </a:graphic>
          </wp:inline>
        </w:drawing>
      </w:r>
    </w:p>
    <w:p w14:paraId="29A0697E" w14:textId="672341B5" w:rsidR="00CE0686" w:rsidRDefault="00CE0686" w:rsidP="00315B9D">
      <w:r>
        <w:t>Erreichbar über die Top-Navigation: OSE =&gt; Fremdfirmenübersicht</w:t>
      </w:r>
      <w:r>
        <w:br/>
        <w:t>An dieser Stelle bekommen sie eine Übersicht über alle im System erfassten Fremdfirmen. Diese können direkt in diesem Formular bearbeitet, gelöscht oder neu angelegt werden.</w:t>
      </w:r>
    </w:p>
    <w:p w14:paraId="6B18B68F" w14:textId="77777777" w:rsidR="00CE0686" w:rsidRDefault="00CE0686" w:rsidP="00315B9D"/>
    <w:p w14:paraId="2CB13F56" w14:textId="53AC1C51" w:rsidR="00CE0686" w:rsidRDefault="00CE0686" w:rsidP="00CE0686">
      <w:pPr>
        <w:pStyle w:val="berschrift3"/>
      </w:pPr>
      <w:bookmarkStart w:id="17" w:name="_Toc229019545"/>
      <w:r>
        <w:t>Verantwortlichkeitswechsel:</w:t>
      </w:r>
      <w:bookmarkEnd w:id="17"/>
    </w:p>
    <w:p w14:paraId="52D1217B" w14:textId="2C612206" w:rsidR="00CE0686" w:rsidRDefault="00CE0686" w:rsidP="00315B9D">
      <w:r w:rsidRPr="00CE0686">
        <w:rPr>
          <w:noProof/>
        </w:rPr>
        <w:drawing>
          <wp:inline distT="0" distB="0" distL="0" distR="0" wp14:anchorId="2562FE26" wp14:editId="01037E71">
            <wp:extent cx="5760720" cy="2692400"/>
            <wp:effectExtent l="0" t="0" r="0" b="0"/>
            <wp:docPr id="4463293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32931" name=""/>
                    <pic:cNvPicPr/>
                  </pic:nvPicPr>
                  <pic:blipFill>
                    <a:blip r:embed="rId43"/>
                    <a:stretch>
                      <a:fillRect/>
                    </a:stretch>
                  </pic:blipFill>
                  <pic:spPr>
                    <a:xfrm>
                      <a:off x="0" y="0"/>
                      <a:ext cx="5760720" cy="2692400"/>
                    </a:xfrm>
                    <a:prstGeom prst="rect">
                      <a:avLst/>
                    </a:prstGeom>
                  </pic:spPr>
                </pic:pic>
              </a:graphicData>
            </a:graphic>
          </wp:inline>
        </w:drawing>
      </w:r>
    </w:p>
    <w:p w14:paraId="0C5D8B5D" w14:textId="34C790CA" w:rsidR="00CE0686" w:rsidRDefault="00CE0686" w:rsidP="00315B9D">
      <w:r>
        <w:t>Erreichbar über die Top-Navigation: OSE =&gt; Verantwortli</w:t>
      </w:r>
      <w:r w:rsidR="00342379">
        <w:t>chkeits</w:t>
      </w:r>
      <w:r>
        <w:t>wechsel</w:t>
      </w:r>
      <w:r>
        <w:br/>
        <w:t>Hier kann Verantwortlichkeiten von einem Arbeitnehmer zum anderen übertragen, wenn zum Beispiel ein Kollege ausscheidet, und seine Pflichten nun einem neuen Kollegen zufallen.</w:t>
      </w:r>
    </w:p>
    <w:p w14:paraId="27AB7647" w14:textId="77777777" w:rsidR="00CE0686" w:rsidRDefault="00CE0686">
      <w:r>
        <w:br w:type="page"/>
      </w:r>
    </w:p>
    <w:p w14:paraId="6AFDF891" w14:textId="1AF21EE3" w:rsidR="00CE0686" w:rsidRDefault="00CE0686" w:rsidP="00315B9D">
      <w:r w:rsidRPr="00CE0686">
        <w:rPr>
          <w:noProof/>
        </w:rPr>
        <w:lastRenderedPageBreak/>
        <w:drawing>
          <wp:inline distT="0" distB="0" distL="0" distR="0" wp14:anchorId="0A9D3BE2" wp14:editId="2E9BEA16">
            <wp:extent cx="5760720" cy="2689225"/>
            <wp:effectExtent l="0" t="0" r="0" b="0"/>
            <wp:docPr id="30517393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173937" name=""/>
                    <pic:cNvPicPr/>
                  </pic:nvPicPr>
                  <pic:blipFill>
                    <a:blip r:embed="rId44"/>
                    <a:stretch>
                      <a:fillRect/>
                    </a:stretch>
                  </pic:blipFill>
                  <pic:spPr>
                    <a:xfrm>
                      <a:off x="0" y="0"/>
                      <a:ext cx="5760720" cy="2689225"/>
                    </a:xfrm>
                    <a:prstGeom prst="rect">
                      <a:avLst/>
                    </a:prstGeom>
                  </pic:spPr>
                </pic:pic>
              </a:graphicData>
            </a:graphic>
          </wp:inline>
        </w:drawing>
      </w:r>
    </w:p>
    <w:p w14:paraId="2A9EBBBE" w14:textId="26953B92" w:rsidR="00342379" w:rsidRDefault="00CE0686" w:rsidP="00315B9D">
      <w:r>
        <w:t xml:space="preserve">Verantwortlichkeiten können hier nach dem Klicken auf </w:t>
      </w:r>
      <w:r w:rsidRPr="00CE0686">
        <w:rPr>
          <w:noProof/>
        </w:rPr>
        <w:drawing>
          <wp:inline distT="0" distB="0" distL="0" distR="0" wp14:anchorId="1C1BCE3E" wp14:editId="71C3E348">
            <wp:extent cx="600159" cy="190527"/>
            <wp:effectExtent l="0" t="0" r="0" b="0"/>
            <wp:docPr id="12357493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5749384" name=""/>
                    <pic:cNvPicPr/>
                  </pic:nvPicPr>
                  <pic:blipFill>
                    <a:blip r:embed="rId45"/>
                    <a:stretch>
                      <a:fillRect/>
                    </a:stretch>
                  </pic:blipFill>
                  <pic:spPr>
                    <a:xfrm>
                      <a:off x="0" y="0"/>
                      <a:ext cx="600159" cy="190527"/>
                    </a:xfrm>
                    <a:prstGeom prst="rect">
                      <a:avLst/>
                    </a:prstGeom>
                  </pic:spPr>
                </pic:pic>
              </a:graphicData>
            </a:graphic>
          </wp:inline>
        </w:drawing>
      </w:r>
      <w:r>
        <w:t xml:space="preserve"> in der Arbeitnehmer Auswahl für BSE (Betriebsstrukturelemente), AP (Arbeitsplätze) oder Maßnahmen übertragen werden.</w:t>
      </w:r>
    </w:p>
    <w:p w14:paraId="186DAD95" w14:textId="77777777" w:rsidR="00342379" w:rsidRDefault="00342379" w:rsidP="00315B9D"/>
    <w:p w14:paraId="63085420" w14:textId="50647FA1" w:rsidR="00342379" w:rsidRDefault="00342379" w:rsidP="00342379">
      <w:pPr>
        <w:pStyle w:val="berschrift3"/>
      </w:pPr>
      <w:bookmarkStart w:id="18" w:name="_Toc229019546"/>
      <w:r>
        <w:t>Betriebsinfo Übersicht:</w:t>
      </w:r>
      <w:bookmarkEnd w:id="18"/>
    </w:p>
    <w:p w14:paraId="08099D46" w14:textId="452863E1" w:rsidR="00342379" w:rsidRDefault="00342379" w:rsidP="00315B9D">
      <w:r w:rsidRPr="00342379">
        <w:rPr>
          <w:noProof/>
        </w:rPr>
        <w:drawing>
          <wp:inline distT="0" distB="0" distL="0" distR="0" wp14:anchorId="398C9265" wp14:editId="4DB232B6">
            <wp:extent cx="5760720" cy="2776855"/>
            <wp:effectExtent l="0" t="0" r="0" b="4445"/>
            <wp:docPr id="60194985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949850" name=""/>
                    <pic:cNvPicPr/>
                  </pic:nvPicPr>
                  <pic:blipFill>
                    <a:blip r:embed="rId46"/>
                    <a:stretch>
                      <a:fillRect/>
                    </a:stretch>
                  </pic:blipFill>
                  <pic:spPr>
                    <a:xfrm>
                      <a:off x="0" y="0"/>
                      <a:ext cx="5760720" cy="2776855"/>
                    </a:xfrm>
                    <a:prstGeom prst="rect">
                      <a:avLst/>
                    </a:prstGeom>
                  </pic:spPr>
                </pic:pic>
              </a:graphicData>
            </a:graphic>
          </wp:inline>
        </w:drawing>
      </w:r>
    </w:p>
    <w:p w14:paraId="257E6B1F" w14:textId="77777777" w:rsidR="00342379" w:rsidRDefault="00342379" w:rsidP="00315B9D">
      <w:r>
        <w:t>Erreichbar in der Top-Navigation: OSE =&gt; Betriebsinfo Übersicht</w:t>
      </w:r>
    </w:p>
    <w:p w14:paraId="28DB426B" w14:textId="7DE05BC6" w:rsidR="00342379" w:rsidRDefault="00342379" w:rsidP="00315B9D">
      <w:r>
        <w:lastRenderedPageBreak/>
        <w:t xml:space="preserve">Über das Plussymbol </w:t>
      </w:r>
      <w:r>
        <w:rPr>
          <w:noProof/>
        </w:rPr>
        <w:drawing>
          <wp:inline distT="0" distB="0" distL="0" distR="0" wp14:anchorId="4C2992F0" wp14:editId="105FDDAE">
            <wp:extent cx="152400" cy="152400"/>
            <wp:effectExtent l="0" t="0" r="0" b="0"/>
            <wp:docPr id="1982455489"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kann eine neue Betriebsanweisung angelegt werden.</w:t>
      </w:r>
      <w:r>
        <w:br/>
      </w:r>
      <w:r w:rsidRPr="00342379">
        <w:rPr>
          <w:noProof/>
        </w:rPr>
        <w:drawing>
          <wp:inline distT="0" distB="0" distL="0" distR="0" wp14:anchorId="7233090C" wp14:editId="78A0B41C">
            <wp:extent cx="5760720" cy="1988820"/>
            <wp:effectExtent l="0" t="0" r="0" b="0"/>
            <wp:docPr id="85096563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0965630" name=""/>
                    <pic:cNvPicPr/>
                  </pic:nvPicPr>
                  <pic:blipFill>
                    <a:blip r:embed="rId47"/>
                    <a:stretch>
                      <a:fillRect/>
                    </a:stretch>
                  </pic:blipFill>
                  <pic:spPr>
                    <a:xfrm>
                      <a:off x="0" y="0"/>
                      <a:ext cx="5760720" cy="1988820"/>
                    </a:xfrm>
                    <a:prstGeom prst="rect">
                      <a:avLst/>
                    </a:prstGeom>
                  </pic:spPr>
                </pic:pic>
              </a:graphicData>
            </a:graphic>
          </wp:inline>
        </w:drawing>
      </w:r>
    </w:p>
    <w:p w14:paraId="2D56CEC1" w14:textId="07127FAD" w:rsidR="00342379" w:rsidRDefault="00342379" w:rsidP="00315B9D">
      <w:r>
        <w:t>Im Detailformular stehen Buttons zur Verfügung, um die Anzahlen zu aktualisieren.</w:t>
      </w:r>
    </w:p>
    <w:p w14:paraId="2C8E5D47" w14:textId="675D852A" w:rsidR="00342379" w:rsidRDefault="00342379" w:rsidP="00315B9D">
      <w:r w:rsidRPr="00342379">
        <w:rPr>
          <w:noProof/>
        </w:rPr>
        <w:drawing>
          <wp:inline distT="0" distB="0" distL="0" distR="0" wp14:anchorId="09CA8024" wp14:editId="200AABB0">
            <wp:extent cx="5760720" cy="246380"/>
            <wp:effectExtent l="0" t="0" r="0" b="1270"/>
            <wp:docPr id="168865226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8652262" name=""/>
                    <pic:cNvPicPr/>
                  </pic:nvPicPr>
                  <pic:blipFill>
                    <a:blip r:embed="rId48"/>
                    <a:stretch>
                      <a:fillRect/>
                    </a:stretch>
                  </pic:blipFill>
                  <pic:spPr>
                    <a:xfrm>
                      <a:off x="0" y="0"/>
                      <a:ext cx="5760720" cy="246380"/>
                    </a:xfrm>
                    <a:prstGeom prst="rect">
                      <a:avLst/>
                    </a:prstGeom>
                  </pic:spPr>
                </pic:pic>
              </a:graphicData>
            </a:graphic>
          </wp:inline>
        </w:drawing>
      </w:r>
    </w:p>
    <w:p w14:paraId="67F8820A" w14:textId="72ECBDC2" w:rsidR="00342379" w:rsidRDefault="00342379" w:rsidP="00315B9D">
      <w:r>
        <w:t>Diese werden aus den zugewiesenen Elementen ausgelesen.</w:t>
      </w:r>
    </w:p>
    <w:p w14:paraId="3C45EDD3" w14:textId="2C7EFBFC" w:rsidR="00342379" w:rsidRDefault="00342379" w:rsidP="00315B9D">
      <w:r w:rsidRPr="00342379">
        <w:rPr>
          <w:noProof/>
        </w:rPr>
        <w:drawing>
          <wp:inline distT="0" distB="0" distL="0" distR="0" wp14:anchorId="5432D45C" wp14:editId="3D09A9F5">
            <wp:extent cx="2314898" cy="3534268"/>
            <wp:effectExtent l="0" t="0" r="9525" b="9525"/>
            <wp:docPr id="197731812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318128" name=""/>
                    <pic:cNvPicPr/>
                  </pic:nvPicPr>
                  <pic:blipFill>
                    <a:blip r:embed="rId49"/>
                    <a:stretch>
                      <a:fillRect/>
                    </a:stretch>
                  </pic:blipFill>
                  <pic:spPr>
                    <a:xfrm>
                      <a:off x="0" y="0"/>
                      <a:ext cx="2314898" cy="3534268"/>
                    </a:xfrm>
                    <a:prstGeom prst="rect">
                      <a:avLst/>
                    </a:prstGeom>
                  </pic:spPr>
                </pic:pic>
              </a:graphicData>
            </a:graphic>
          </wp:inline>
        </w:drawing>
      </w:r>
    </w:p>
    <w:p w14:paraId="1E95C7D1" w14:textId="77777777" w:rsidR="00342379" w:rsidRDefault="00342379">
      <w:r>
        <w:br w:type="page"/>
      </w:r>
    </w:p>
    <w:p w14:paraId="7EC93B8A" w14:textId="21BF4892" w:rsidR="00342379" w:rsidRDefault="00342379" w:rsidP="00315B9D">
      <w:r>
        <w:lastRenderedPageBreak/>
        <w:t>Sie werden anschließen auf der Betriebsinfo vermerkt.</w:t>
      </w:r>
    </w:p>
    <w:p w14:paraId="0BE278E2" w14:textId="46B19EF1" w:rsidR="00342379" w:rsidRDefault="00342379" w:rsidP="00315B9D">
      <w:r w:rsidRPr="00342379">
        <w:rPr>
          <w:noProof/>
        </w:rPr>
        <w:drawing>
          <wp:inline distT="0" distB="0" distL="0" distR="0" wp14:anchorId="272B4D35" wp14:editId="40C666CB">
            <wp:extent cx="5760720" cy="6852285"/>
            <wp:effectExtent l="0" t="0" r="0" b="5715"/>
            <wp:docPr id="95090318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0903182" name=""/>
                    <pic:cNvPicPr/>
                  </pic:nvPicPr>
                  <pic:blipFill>
                    <a:blip r:embed="rId50"/>
                    <a:stretch>
                      <a:fillRect/>
                    </a:stretch>
                  </pic:blipFill>
                  <pic:spPr>
                    <a:xfrm>
                      <a:off x="0" y="0"/>
                      <a:ext cx="5760720" cy="6852285"/>
                    </a:xfrm>
                    <a:prstGeom prst="rect">
                      <a:avLst/>
                    </a:prstGeom>
                  </pic:spPr>
                </pic:pic>
              </a:graphicData>
            </a:graphic>
          </wp:inline>
        </w:drawing>
      </w:r>
    </w:p>
    <w:p w14:paraId="176CE247" w14:textId="4731752A" w:rsidR="00342379" w:rsidRDefault="00342379">
      <w:r>
        <w:br w:type="page"/>
      </w:r>
    </w:p>
    <w:p w14:paraId="415D5163" w14:textId="702C03E1" w:rsidR="00342379" w:rsidRDefault="00E44FCB" w:rsidP="00E44FCB">
      <w:pPr>
        <w:pStyle w:val="berschrift2"/>
      </w:pPr>
      <w:bookmarkStart w:id="19" w:name="_Toc229019547"/>
      <w:r>
        <w:lastRenderedPageBreak/>
        <w:t xml:space="preserve">3.6. </w:t>
      </w:r>
      <w:r w:rsidR="00342379">
        <w:t>Menüpunkt BSE (BetriebsStrukturElemente):</w:t>
      </w:r>
      <w:bookmarkEnd w:id="19"/>
    </w:p>
    <w:p w14:paraId="57933C5B" w14:textId="77777777" w:rsidR="00342379" w:rsidRDefault="00342379" w:rsidP="00342379"/>
    <w:p w14:paraId="1D67025B" w14:textId="5D3ED845" w:rsidR="00342379" w:rsidRDefault="00342379" w:rsidP="00342379">
      <w:r>
        <w:t xml:space="preserve">Die Betriebsstruktur stellt die physischen Gegebenheiten im Betrieb dar. </w:t>
      </w:r>
      <w:r w:rsidR="003148DD">
        <w:t>Sie wird für die Zuweisung von Bescheiden und daraus entstehenden Pflichten und Aufgaben, Maßnahmen und Gefährdungen, Unfälle oder Verträge und dergleichen verwendet.</w:t>
      </w:r>
    </w:p>
    <w:p w14:paraId="2937EAAF" w14:textId="7D45CAEC" w:rsidR="003148DD" w:rsidRDefault="003148DD" w:rsidP="00342379">
      <w:r>
        <w:t>Es stehen in dieser Struktur 5 Ebenen zur Verfügung:</w:t>
      </w:r>
    </w:p>
    <w:p w14:paraId="4258A21B" w14:textId="4B72B7AB" w:rsidR="003148DD" w:rsidRDefault="003148DD" w:rsidP="003148DD">
      <w:pPr>
        <w:pStyle w:val="Listenabsatz"/>
        <w:numPr>
          <w:ilvl w:val="0"/>
          <w:numId w:val="3"/>
        </w:numPr>
      </w:pPr>
      <w:r>
        <w:t>Ebene 1: Standorte (St. Pölten, Wien etc.)</w:t>
      </w:r>
    </w:p>
    <w:p w14:paraId="2376E840" w14:textId="797CA3D0" w:rsidR="003148DD" w:rsidRDefault="003148DD" w:rsidP="003148DD">
      <w:pPr>
        <w:pStyle w:val="Listenabsatz"/>
        <w:numPr>
          <w:ilvl w:val="0"/>
          <w:numId w:val="3"/>
        </w:numPr>
      </w:pPr>
      <w:r>
        <w:t>Ebene 2: Bereiche (Bereiche des Standorts wie Produktion, Lager, Verladung, etc.)</w:t>
      </w:r>
    </w:p>
    <w:p w14:paraId="0AD0E1B7" w14:textId="655D5B72" w:rsidR="003148DD" w:rsidRDefault="003148DD" w:rsidP="003148DD">
      <w:pPr>
        <w:pStyle w:val="Listenabsatz"/>
        <w:numPr>
          <w:ilvl w:val="0"/>
          <w:numId w:val="3"/>
        </w:numPr>
      </w:pPr>
      <w:r>
        <w:t>Ebene 3: Objekte (Bereiche oder der Standort selbst, enthalten Hallen, Gebäude etc.)</w:t>
      </w:r>
    </w:p>
    <w:p w14:paraId="506158F6" w14:textId="5F7CD23B" w:rsidR="003148DD" w:rsidRDefault="003148DD" w:rsidP="003148DD">
      <w:pPr>
        <w:pStyle w:val="Listenabsatz"/>
        <w:numPr>
          <w:ilvl w:val="0"/>
          <w:numId w:val="3"/>
        </w:numPr>
      </w:pPr>
      <w:r>
        <w:t>Ebene 4: Räume (In den Objekten gibt es Räume wie Tankraum, Technik, Lagerraum)</w:t>
      </w:r>
    </w:p>
    <w:p w14:paraId="7CCFE9FB" w14:textId="152F8373" w:rsidR="003148DD" w:rsidRDefault="003148DD" w:rsidP="003148DD">
      <w:pPr>
        <w:pStyle w:val="Listenabsatz"/>
        <w:numPr>
          <w:ilvl w:val="0"/>
          <w:numId w:val="3"/>
        </w:numPr>
      </w:pPr>
      <w:r>
        <w:t>Ebene 5: Arbeitsmittel (Maschinen und Anlagen z.B.: Stapler, Druckbehälter, Stanze etc.)</w:t>
      </w:r>
    </w:p>
    <w:p w14:paraId="5D2132FE" w14:textId="4F79CE6C" w:rsidR="003148DD" w:rsidRDefault="003148DD" w:rsidP="003148DD">
      <w:pPr>
        <w:ind w:left="45"/>
      </w:pPr>
      <w:r>
        <w:t>Die Verwaltung erfolgt auch hier wieder über zwei verschiedene Möglichkeiten.</w:t>
      </w:r>
    </w:p>
    <w:p w14:paraId="4B8D97D9" w14:textId="7173A337" w:rsidR="003148DD" w:rsidRDefault="003148DD" w:rsidP="003148DD">
      <w:pPr>
        <w:pStyle w:val="Listenabsatz"/>
        <w:numPr>
          <w:ilvl w:val="0"/>
          <w:numId w:val="4"/>
        </w:numPr>
      </w:pPr>
      <w:r>
        <w:t>Die Betriebsstruktur Übersicht, welche in Listenform dargestellt ist und die Suche nach Kriterien ermöglicht.</w:t>
      </w:r>
    </w:p>
    <w:p w14:paraId="64B2BCE9" w14:textId="19CB5F8A" w:rsidR="003148DD" w:rsidRDefault="003148DD" w:rsidP="003148DD">
      <w:pPr>
        <w:pStyle w:val="Listenabsatz"/>
        <w:numPr>
          <w:ilvl w:val="0"/>
          <w:numId w:val="4"/>
        </w:numPr>
      </w:pPr>
      <w:r>
        <w:t>Der Betriebsstruktur Baum, welcher die Bearbeitung und Neuanlage ermöglicht, und in einer Baumstruktur dargestellt wird.</w:t>
      </w:r>
    </w:p>
    <w:p w14:paraId="317266BC" w14:textId="434B4B3F" w:rsidR="003148DD" w:rsidRDefault="003148DD" w:rsidP="003148DD">
      <w:pPr>
        <w:ind w:left="45"/>
      </w:pPr>
      <w:r>
        <w:t xml:space="preserve">HINWEIS: Die Neuanlage eines Betriebsstrukturelementes (BSE) kann über das Plussymbol </w:t>
      </w:r>
      <w:r>
        <w:rPr>
          <w:noProof/>
        </w:rPr>
        <w:drawing>
          <wp:inline distT="0" distB="0" distL="0" distR="0" wp14:anchorId="79CE4335" wp14:editId="3D87EDE1">
            <wp:extent cx="152400" cy="152400"/>
            <wp:effectExtent l="0" t="0" r="0" b="0"/>
            <wp:docPr id="2012663490"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im BSE Baum oder der Übersicht passieren. Die Bearbeitung passiert jedoch ausschließlich in der Baumstruktur, weswegen auch die Detailformulare im Baum geöffnet werden</w:t>
      </w:r>
      <w:r w:rsidR="00305FF9">
        <w:t xml:space="preserve">, egal ob über das Symbol </w:t>
      </w:r>
      <w:r w:rsidR="00305FF9">
        <w:rPr>
          <w:noProof/>
        </w:rPr>
        <w:drawing>
          <wp:inline distT="0" distB="0" distL="0" distR="0" wp14:anchorId="5DD8988C" wp14:editId="45EA27DF">
            <wp:extent cx="152400" cy="152400"/>
            <wp:effectExtent l="0" t="0" r="0" b="0"/>
            <wp:docPr id="144844861"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00305FF9">
        <w:t>, oder einen Doppelklick auf die Listenzeile.</w:t>
      </w:r>
    </w:p>
    <w:p w14:paraId="20842FB9" w14:textId="77777777" w:rsidR="00305FF9" w:rsidRDefault="00305FF9" w:rsidP="003148DD">
      <w:pPr>
        <w:ind w:left="45"/>
      </w:pPr>
    </w:p>
    <w:p w14:paraId="2937844A" w14:textId="64E06C26" w:rsidR="00305FF9" w:rsidRDefault="00305FF9" w:rsidP="00305FF9">
      <w:pPr>
        <w:pStyle w:val="berschrift2"/>
      </w:pPr>
      <w:bookmarkStart w:id="20" w:name="_Toc229019548"/>
      <w:r>
        <w:lastRenderedPageBreak/>
        <w:t>Betriebsstrukturelement – Baum:</w:t>
      </w:r>
      <w:bookmarkEnd w:id="20"/>
    </w:p>
    <w:p w14:paraId="2EB61A17" w14:textId="516E3662" w:rsidR="00305FF9" w:rsidRDefault="00305FF9" w:rsidP="003148DD">
      <w:pPr>
        <w:ind w:left="45"/>
      </w:pPr>
      <w:r w:rsidRPr="00305FF9">
        <w:rPr>
          <w:noProof/>
        </w:rPr>
        <w:drawing>
          <wp:inline distT="0" distB="0" distL="0" distR="0" wp14:anchorId="0C292F63" wp14:editId="529228B3">
            <wp:extent cx="5760720" cy="2806700"/>
            <wp:effectExtent l="0" t="0" r="0" b="0"/>
            <wp:docPr id="4498118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9811866" name=""/>
                    <pic:cNvPicPr/>
                  </pic:nvPicPr>
                  <pic:blipFill>
                    <a:blip r:embed="rId52"/>
                    <a:stretch>
                      <a:fillRect/>
                    </a:stretch>
                  </pic:blipFill>
                  <pic:spPr>
                    <a:xfrm>
                      <a:off x="0" y="0"/>
                      <a:ext cx="5760720" cy="2806700"/>
                    </a:xfrm>
                    <a:prstGeom prst="rect">
                      <a:avLst/>
                    </a:prstGeom>
                  </pic:spPr>
                </pic:pic>
              </a:graphicData>
            </a:graphic>
          </wp:inline>
        </w:drawing>
      </w:r>
    </w:p>
    <w:p w14:paraId="7BCE9024" w14:textId="3E7CAF49" w:rsidR="00305FF9" w:rsidRDefault="00305FF9" w:rsidP="00305FF9">
      <w:r>
        <w:t>Im BSE-Baum werden Elemente der physischen Gegebenheiten abgebildet (Standort, Bereich, Objekt, Raum, Arbeitsmittel), bearbeitet und gelöscht. Es handelt sich also um den logischen Aufbau der Betriebe.</w:t>
      </w:r>
      <w:r>
        <w:br/>
        <w:t xml:space="preserve">Über das Aufklappsymbol </w:t>
      </w:r>
      <w:r w:rsidRPr="00AA5275">
        <w:rPr>
          <w:noProof/>
        </w:rPr>
        <w:drawing>
          <wp:inline distT="0" distB="0" distL="0" distR="0" wp14:anchorId="306B3D07" wp14:editId="1D111022">
            <wp:extent cx="219106" cy="181000"/>
            <wp:effectExtent l="0" t="0" r="9525" b="0"/>
            <wp:docPr id="59502779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150965" name=""/>
                    <pic:cNvPicPr/>
                  </pic:nvPicPr>
                  <pic:blipFill>
                    <a:blip r:embed="rId31"/>
                    <a:stretch>
                      <a:fillRect/>
                    </a:stretch>
                  </pic:blipFill>
                  <pic:spPr>
                    <a:xfrm>
                      <a:off x="0" y="0"/>
                      <a:ext cx="219106" cy="181000"/>
                    </a:xfrm>
                    <a:prstGeom prst="rect">
                      <a:avLst/>
                    </a:prstGeom>
                  </pic:spPr>
                </pic:pic>
              </a:graphicData>
            </a:graphic>
          </wp:inline>
        </w:drawing>
      </w:r>
      <w:r>
        <w:t xml:space="preserve"> wird der jeweilige Knoten erweitert, und ermöglicht weiteren Zugriff auf die Unterpunkte. Ebenso kann ich das Aufklappen durch das Einklappsymbol </w:t>
      </w:r>
      <w:r w:rsidRPr="00AA5275">
        <w:rPr>
          <w:noProof/>
        </w:rPr>
        <w:drawing>
          <wp:inline distT="0" distB="0" distL="0" distR="0" wp14:anchorId="32A4B2FB" wp14:editId="73731DB9">
            <wp:extent cx="142895" cy="219106"/>
            <wp:effectExtent l="0" t="0" r="9525" b="9525"/>
            <wp:docPr id="32802276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240568" name=""/>
                    <pic:cNvPicPr/>
                  </pic:nvPicPr>
                  <pic:blipFill>
                    <a:blip r:embed="rId32"/>
                    <a:stretch>
                      <a:fillRect/>
                    </a:stretch>
                  </pic:blipFill>
                  <pic:spPr>
                    <a:xfrm>
                      <a:off x="0" y="0"/>
                      <a:ext cx="142895" cy="219106"/>
                    </a:xfrm>
                    <a:prstGeom prst="rect">
                      <a:avLst/>
                    </a:prstGeom>
                  </pic:spPr>
                </pic:pic>
              </a:graphicData>
            </a:graphic>
          </wp:inline>
        </w:drawing>
      </w:r>
      <w:r>
        <w:t xml:space="preserve"> wieder ausblenden.</w:t>
      </w:r>
      <w:r>
        <w:br/>
        <w:t xml:space="preserve">Das anwählen eines Eintrages öffnet rechter Hand das Detailformular, in dem Sie die Daten einsehen und auch ändern können. </w:t>
      </w:r>
      <w:r>
        <w:br/>
        <w:t xml:space="preserve">Um ein neues Element zu erstellen, muss das Plussymbol </w:t>
      </w:r>
      <w:r>
        <w:rPr>
          <w:noProof/>
        </w:rPr>
        <w:drawing>
          <wp:inline distT="0" distB="0" distL="0" distR="0" wp14:anchorId="22483A8B" wp14:editId="47FAB58C">
            <wp:extent cx="152400" cy="152400"/>
            <wp:effectExtent l="0" t="0" r="0" b="0"/>
            <wp:docPr id="1061126761"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neben dem entsprechenden Objekt angeklickt werden, unter dem der neue Eintrag entstehen soll.</w:t>
      </w:r>
    </w:p>
    <w:p w14:paraId="2A4ED306" w14:textId="77777777" w:rsidR="00305FF9" w:rsidRDefault="00305FF9" w:rsidP="00305FF9"/>
    <w:p w14:paraId="4F1D4929" w14:textId="25152752" w:rsidR="00305FF9" w:rsidRDefault="00305FF9" w:rsidP="00305FF9">
      <w:pPr>
        <w:pStyle w:val="berschrift2"/>
      </w:pPr>
      <w:bookmarkStart w:id="21" w:name="_Toc229019549"/>
      <w:r>
        <w:lastRenderedPageBreak/>
        <w:t>Betriebsstrukturübersicht:</w:t>
      </w:r>
      <w:bookmarkEnd w:id="21"/>
    </w:p>
    <w:p w14:paraId="63D70C9D" w14:textId="6D169BC5" w:rsidR="00305FF9" w:rsidRDefault="00305FF9" w:rsidP="00305FF9">
      <w:r w:rsidRPr="00305FF9">
        <w:rPr>
          <w:noProof/>
        </w:rPr>
        <w:drawing>
          <wp:inline distT="0" distB="0" distL="0" distR="0" wp14:anchorId="1762BC7F" wp14:editId="2035C511">
            <wp:extent cx="5760720" cy="2787650"/>
            <wp:effectExtent l="0" t="0" r="0" b="0"/>
            <wp:docPr id="18263938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6393849" name=""/>
                    <pic:cNvPicPr/>
                  </pic:nvPicPr>
                  <pic:blipFill>
                    <a:blip r:embed="rId53"/>
                    <a:stretch>
                      <a:fillRect/>
                    </a:stretch>
                  </pic:blipFill>
                  <pic:spPr>
                    <a:xfrm>
                      <a:off x="0" y="0"/>
                      <a:ext cx="5760720" cy="2787650"/>
                    </a:xfrm>
                    <a:prstGeom prst="rect">
                      <a:avLst/>
                    </a:prstGeom>
                  </pic:spPr>
                </pic:pic>
              </a:graphicData>
            </a:graphic>
          </wp:inline>
        </w:drawing>
      </w:r>
    </w:p>
    <w:p w14:paraId="2F7251A3" w14:textId="16508B99" w:rsidR="00305FF9" w:rsidRDefault="00305FF9" w:rsidP="00305FF9">
      <w:r w:rsidRPr="00305FF9">
        <w:rPr>
          <w:noProof/>
        </w:rPr>
        <w:drawing>
          <wp:inline distT="0" distB="0" distL="0" distR="0" wp14:anchorId="2B082D2C" wp14:editId="00A6F9BE">
            <wp:extent cx="3625448" cy="4029075"/>
            <wp:effectExtent l="0" t="0" r="0" b="0"/>
            <wp:docPr id="13894993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499332" name=""/>
                    <pic:cNvPicPr/>
                  </pic:nvPicPr>
                  <pic:blipFill>
                    <a:blip r:embed="rId54"/>
                    <a:stretch>
                      <a:fillRect/>
                    </a:stretch>
                  </pic:blipFill>
                  <pic:spPr>
                    <a:xfrm>
                      <a:off x="0" y="0"/>
                      <a:ext cx="3628954" cy="4032972"/>
                    </a:xfrm>
                    <a:prstGeom prst="rect">
                      <a:avLst/>
                    </a:prstGeom>
                  </pic:spPr>
                </pic:pic>
              </a:graphicData>
            </a:graphic>
          </wp:inline>
        </w:drawing>
      </w:r>
    </w:p>
    <w:p w14:paraId="27FB411C" w14:textId="045FF8A8" w:rsidR="00305FF9" w:rsidRDefault="00305FF9" w:rsidP="00305FF9">
      <w:r>
        <w:t xml:space="preserve">Mit Hilfe von Suchkriterien kann hier nach BS-Elementen gesucht werden. Auch kann ein BSE oder OSE aus der aufklappbaren Liste linker Hand über anklicken des Pfeilsymbols </w:t>
      </w:r>
      <w:r w:rsidR="001202D0" w:rsidRPr="001202D0">
        <w:rPr>
          <w:noProof/>
        </w:rPr>
        <w:drawing>
          <wp:inline distT="0" distB="0" distL="0" distR="0" wp14:anchorId="605D470F" wp14:editId="757BE256">
            <wp:extent cx="228632" cy="190527"/>
            <wp:effectExtent l="0" t="0" r="0" b="0"/>
            <wp:docPr id="148851929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519298" name=""/>
                    <pic:cNvPicPr/>
                  </pic:nvPicPr>
                  <pic:blipFill>
                    <a:blip r:embed="rId55"/>
                    <a:stretch>
                      <a:fillRect/>
                    </a:stretch>
                  </pic:blipFill>
                  <pic:spPr>
                    <a:xfrm>
                      <a:off x="0" y="0"/>
                      <a:ext cx="228632" cy="190527"/>
                    </a:xfrm>
                    <a:prstGeom prst="rect">
                      <a:avLst/>
                    </a:prstGeom>
                  </pic:spPr>
                </pic:pic>
              </a:graphicData>
            </a:graphic>
          </wp:inline>
        </w:drawing>
      </w:r>
      <w:r w:rsidR="001202D0">
        <w:t>als Suchkriterium ausgewählt werden.</w:t>
      </w:r>
    </w:p>
    <w:p w14:paraId="6843E884" w14:textId="3CA3C033" w:rsidR="001202D0" w:rsidRDefault="001202D0" w:rsidP="00305FF9">
      <w:r>
        <w:t>Die linke Spalte der Liste zeigt in den Farben (rot, gelb, grün und grau) den Erfüllungszustand der jeweiligen Aufgaben an.</w:t>
      </w:r>
    </w:p>
    <w:p w14:paraId="3B84657D" w14:textId="77777777" w:rsidR="001202D0" w:rsidRDefault="001202D0" w:rsidP="00305FF9"/>
    <w:p w14:paraId="782C6E33" w14:textId="318F3C00" w:rsidR="001202D0" w:rsidRDefault="001202D0" w:rsidP="001202D0">
      <w:pPr>
        <w:pStyle w:val="berschrift2"/>
      </w:pPr>
      <w:bookmarkStart w:id="22" w:name="_Toc229019550"/>
      <w:r>
        <w:lastRenderedPageBreak/>
        <w:t>Betriebsanweisung Übersicht:</w:t>
      </w:r>
      <w:bookmarkEnd w:id="22"/>
    </w:p>
    <w:p w14:paraId="4234ED45" w14:textId="60A94D8C" w:rsidR="001202D0" w:rsidRDefault="001202D0" w:rsidP="00305FF9">
      <w:r w:rsidRPr="001202D0">
        <w:rPr>
          <w:noProof/>
        </w:rPr>
        <w:drawing>
          <wp:inline distT="0" distB="0" distL="0" distR="0" wp14:anchorId="5A10D2CB" wp14:editId="13CD9D5C">
            <wp:extent cx="5760720" cy="2809875"/>
            <wp:effectExtent l="0" t="0" r="0" b="9525"/>
            <wp:docPr id="37226743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2267432" name=""/>
                    <pic:cNvPicPr/>
                  </pic:nvPicPr>
                  <pic:blipFill>
                    <a:blip r:embed="rId56"/>
                    <a:stretch>
                      <a:fillRect/>
                    </a:stretch>
                  </pic:blipFill>
                  <pic:spPr>
                    <a:xfrm>
                      <a:off x="0" y="0"/>
                      <a:ext cx="5760720" cy="2809875"/>
                    </a:xfrm>
                    <a:prstGeom prst="rect">
                      <a:avLst/>
                    </a:prstGeom>
                  </pic:spPr>
                </pic:pic>
              </a:graphicData>
            </a:graphic>
          </wp:inline>
        </w:drawing>
      </w:r>
    </w:p>
    <w:p w14:paraId="2A82B134" w14:textId="445E23D1" w:rsidR="001202D0" w:rsidRDefault="001202D0" w:rsidP="00305FF9">
      <w:r>
        <w:t xml:space="preserve">Über den Plusbutton </w:t>
      </w:r>
      <w:r>
        <w:rPr>
          <w:noProof/>
        </w:rPr>
        <w:drawing>
          <wp:inline distT="0" distB="0" distL="0" distR="0" wp14:anchorId="6D3B193A" wp14:editId="728590C4">
            <wp:extent cx="152400" cy="152400"/>
            <wp:effectExtent l="0" t="0" r="0" b="0"/>
            <wp:docPr id="902952037"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kann eine neue Betriebsanweisung zum ausgewählten BSE erstellt werden.</w:t>
      </w:r>
      <w:r>
        <w:br/>
        <w:t>Die Register können per Mausklick ausgewählt und navigiert werden.</w:t>
      </w:r>
    </w:p>
    <w:p w14:paraId="69F23408" w14:textId="488EB74F" w:rsidR="001202D0" w:rsidRDefault="001202D0" w:rsidP="00305FF9">
      <w:r>
        <w:t>HINWEIS: Die Registerbezeichnungen können im Wertevorrat im Workers CARE® Modul umbenannt werden (WoC).</w:t>
      </w:r>
    </w:p>
    <w:p w14:paraId="792EB826" w14:textId="0FCBAC29" w:rsidR="001202D0" w:rsidRDefault="001202D0" w:rsidP="00305FF9">
      <w:r w:rsidRPr="001202D0">
        <w:rPr>
          <w:noProof/>
        </w:rPr>
        <w:drawing>
          <wp:inline distT="0" distB="0" distL="0" distR="0" wp14:anchorId="13985FEA" wp14:editId="646E148B">
            <wp:extent cx="5760720" cy="1157605"/>
            <wp:effectExtent l="0" t="0" r="0" b="4445"/>
            <wp:docPr id="70209888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2098885" name=""/>
                    <pic:cNvPicPr/>
                  </pic:nvPicPr>
                  <pic:blipFill>
                    <a:blip r:embed="rId57"/>
                    <a:stretch>
                      <a:fillRect/>
                    </a:stretch>
                  </pic:blipFill>
                  <pic:spPr>
                    <a:xfrm>
                      <a:off x="0" y="0"/>
                      <a:ext cx="5760720" cy="1157605"/>
                    </a:xfrm>
                    <a:prstGeom prst="rect">
                      <a:avLst/>
                    </a:prstGeom>
                  </pic:spPr>
                </pic:pic>
              </a:graphicData>
            </a:graphic>
          </wp:inline>
        </w:drawing>
      </w:r>
    </w:p>
    <w:p w14:paraId="0566705C" w14:textId="4E896409" w:rsidR="001202D0" w:rsidRDefault="001202D0" w:rsidP="00305FF9">
      <w:r>
        <w:t xml:space="preserve">Über </w:t>
      </w:r>
      <w:r w:rsidRPr="001202D0">
        <w:rPr>
          <w:noProof/>
        </w:rPr>
        <w:drawing>
          <wp:inline distT="0" distB="0" distL="0" distR="0" wp14:anchorId="5A9F88E0" wp14:editId="3552E74C">
            <wp:extent cx="1114581" cy="228632"/>
            <wp:effectExtent l="0" t="0" r="9525" b="0"/>
            <wp:docPr id="80527385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273853" name=""/>
                    <pic:cNvPicPr/>
                  </pic:nvPicPr>
                  <pic:blipFill>
                    <a:blip r:embed="rId58"/>
                    <a:stretch>
                      <a:fillRect/>
                    </a:stretch>
                  </pic:blipFill>
                  <pic:spPr>
                    <a:xfrm>
                      <a:off x="0" y="0"/>
                      <a:ext cx="1114581" cy="228632"/>
                    </a:xfrm>
                    <a:prstGeom prst="rect">
                      <a:avLst/>
                    </a:prstGeom>
                  </pic:spPr>
                </pic:pic>
              </a:graphicData>
            </a:graphic>
          </wp:inline>
        </w:drawing>
      </w:r>
      <w:r>
        <w:t xml:space="preserve"> in der Übersicht, kann eine Betriebsanweisung erstellt werden.</w:t>
      </w:r>
    </w:p>
    <w:p w14:paraId="42B809BA" w14:textId="549F6F44" w:rsidR="001202D0" w:rsidRDefault="001202D0" w:rsidP="00305FF9">
      <w:r w:rsidRPr="001202D0">
        <w:rPr>
          <w:noProof/>
        </w:rPr>
        <w:drawing>
          <wp:inline distT="0" distB="0" distL="0" distR="0" wp14:anchorId="037C5BAC" wp14:editId="39AE1A07">
            <wp:extent cx="5760720" cy="2124075"/>
            <wp:effectExtent l="0" t="0" r="0" b="9525"/>
            <wp:docPr id="142114537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145373" name=""/>
                    <pic:cNvPicPr/>
                  </pic:nvPicPr>
                  <pic:blipFill>
                    <a:blip r:embed="rId59"/>
                    <a:stretch>
                      <a:fillRect/>
                    </a:stretch>
                  </pic:blipFill>
                  <pic:spPr>
                    <a:xfrm>
                      <a:off x="0" y="0"/>
                      <a:ext cx="5760720" cy="2124075"/>
                    </a:xfrm>
                    <a:prstGeom prst="rect">
                      <a:avLst/>
                    </a:prstGeom>
                  </pic:spPr>
                </pic:pic>
              </a:graphicData>
            </a:graphic>
          </wp:inline>
        </w:drawing>
      </w:r>
    </w:p>
    <w:p w14:paraId="37F9DBBB" w14:textId="77777777" w:rsidR="001202D0" w:rsidRDefault="001202D0" w:rsidP="00305FF9"/>
    <w:p w14:paraId="592491A9" w14:textId="77777777" w:rsidR="001202D0" w:rsidRDefault="001202D0" w:rsidP="00305FF9"/>
    <w:p w14:paraId="508FC882" w14:textId="2FF9B1ED" w:rsidR="001202D0" w:rsidRPr="00431438" w:rsidRDefault="00E44FCB" w:rsidP="00E44FCB">
      <w:pPr>
        <w:pStyle w:val="berschrift1"/>
      </w:pPr>
      <w:bookmarkStart w:id="23" w:name="_Toc229019551"/>
      <w:r w:rsidRPr="00431438">
        <w:lastRenderedPageBreak/>
        <w:t xml:space="preserve">4. </w:t>
      </w:r>
      <w:r w:rsidR="00431438" w:rsidRPr="00431438">
        <w:t>Waste</w:t>
      </w:r>
      <w:r w:rsidR="001202D0" w:rsidRPr="00431438">
        <w:t xml:space="preserve"> CARE®</w:t>
      </w:r>
      <w:bookmarkEnd w:id="23"/>
    </w:p>
    <w:p w14:paraId="5ED720A5" w14:textId="7BD4843D" w:rsidR="001202D0" w:rsidRDefault="00431438" w:rsidP="00431438">
      <w:pPr>
        <w:pStyle w:val="berschrift3"/>
      </w:pPr>
      <w:bookmarkStart w:id="24" w:name="_Toc229019552"/>
      <w:r w:rsidRPr="00431438">
        <w:t>Entsorgungsübersicht</w:t>
      </w:r>
      <w:r w:rsidR="001202D0" w:rsidRPr="00431438">
        <w:t>:</w:t>
      </w:r>
      <w:bookmarkEnd w:id="24"/>
    </w:p>
    <w:p w14:paraId="2F83A200" w14:textId="4AC99228" w:rsidR="00431438" w:rsidRDefault="00431438" w:rsidP="00431438">
      <w:r w:rsidRPr="00431438">
        <w:rPr>
          <w:noProof/>
        </w:rPr>
        <w:drawing>
          <wp:inline distT="0" distB="0" distL="0" distR="0" wp14:anchorId="31F8D269" wp14:editId="257F9FE2">
            <wp:extent cx="5760720" cy="2801620"/>
            <wp:effectExtent l="0" t="0" r="0" b="0"/>
            <wp:docPr id="161217517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175174" name=""/>
                    <pic:cNvPicPr/>
                  </pic:nvPicPr>
                  <pic:blipFill>
                    <a:blip r:embed="rId60"/>
                    <a:stretch>
                      <a:fillRect/>
                    </a:stretch>
                  </pic:blipFill>
                  <pic:spPr>
                    <a:xfrm>
                      <a:off x="0" y="0"/>
                      <a:ext cx="5760720" cy="2801620"/>
                    </a:xfrm>
                    <a:prstGeom prst="rect">
                      <a:avLst/>
                    </a:prstGeom>
                  </pic:spPr>
                </pic:pic>
              </a:graphicData>
            </a:graphic>
          </wp:inline>
        </w:drawing>
      </w:r>
    </w:p>
    <w:p w14:paraId="3C07AEA1" w14:textId="4877E734" w:rsidR="00433AAA" w:rsidRDefault="00431438" w:rsidP="00431438">
      <w:r>
        <w:t>Hier findet sich die Auflistung der erfassten Entsorgungen, welche über die Suchkriterien nach Wunsch</w:t>
      </w:r>
      <w:r w:rsidR="00433AAA">
        <w:t xml:space="preserve"> weiter</w:t>
      </w:r>
      <w:r>
        <w:t xml:space="preserve"> </w:t>
      </w:r>
      <w:r w:rsidR="00433AAA">
        <w:t>eingeschränkt</w:t>
      </w:r>
      <w:r>
        <w:t xml:space="preserve"> </w:t>
      </w:r>
      <w:r w:rsidR="00433AAA">
        <w:t>wird</w:t>
      </w:r>
      <w:r>
        <w:t>.</w:t>
      </w:r>
      <w:r w:rsidR="00433AAA">
        <w:br/>
        <w:t xml:space="preserve">Über </w:t>
      </w:r>
      <w:r w:rsidR="00433AAA" w:rsidRPr="009651AE">
        <w:rPr>
          <w:noProof/>
        </w:rPr>
        <w:drawing>
          <wp:inline distT="0" distB="0" distL="0" distR="0" wp14:anchorId="53A53D9B" wp14:editId="05393EE0">
            <wp:extent cx="523948" cy="200053"/>
            <wp:effectExtent l="0" t="0" r="9525" b="9525"/>
            <wp:docPr id="188752321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825301" name=""/>
                    <pic:cNvPicPr/>
                  </pic:nvPicPr>
                  <pic:blipFill>
                    <a:blip r:embed="rId37"/>
                    <a:stretch>
                      <a:fillRect/>
                    </a:stretch>
                  </pic:blipFill>
                  <pic:spPr>
                    <a:xfrm>
                      <a:off x="0" y="0"/>
                      <a:ext cx="523948" cy="200053"/>
                    </a:xfrm>
                    <a:prstGeom prst="rect">
                      <a:avLst/>
                    </a:prstGeom>
                  </pic:spPr>
                </pic:pic>
              </a:graphicData>
            </a:graphic>
          </wp:inline>
        </w:drawing>
      </w:r>
      <w:r w:rsidR="00433AAA">
        <w:t xml:space="preserve"> wird die Suche mit den gewählten Kriterien gestartet, oder aktualisiert und</w:t>
      </w:r>
      <w:r w:rsidR="00433AAA" w:rsidRPr="00D3621B">
        <w:rPr>
          <w:noProof/>
        </w:rPr>
        <w:drawing>
          <wp:inline distT="0" distB="0" distL="0" distR="0" wp14:anchorId="002DC982" wp14:editId="77982131">
            <wp:extent cx="990738" cy="200053"/>
            <wp:effectExtent l="0" t="0" r="0" b="9525"/>
            <wp:docPr id="139455396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0854378" name=""/>
                    <pic:cNvPicPr/>
                  </pic:nvPicPr>
                  <pic:blipFill>
                    <a:blip r:embed="rId61"/>
                    <a:stretch>
                      <a:fillRect/>
                    </a:stretch>
                  </pic:blipFill>
                  <pic:spPr>
                    <a:xfrm>
                      <a:off x="0" y="0"/>
                      <a:ext cx="990738" cy="200053"/>
                    </a:xfrm>
                    <a:prstGeom prst="rect">
                      <a:avLst/>
                    </a:prstGeom>
                  </pic:spPr>
                </pic:pic>
              </a:graphicData>
            </a:graphic>
          </wp:inline>
        </w:drawing>
      </w:r>
      <w:r w:rsidR="00433AAA">
        <w:t xml:space="preserve"> löscht die gewählten Kriterien.</w:t>
      </w:r>
      <w:r w:rsidR="00433AAA">
        <w:br/>
      </w:r>
      <w:r w:rsidR="00433AAA" w:rsidRPr="00433AAA">
        <w:rPr>
          <w:noProof/>
        </w:rPr>
        <w:drawing>
          <wp:inline distT="0" distB="0" distL="0" distR="0" wp14:anchorId="3AED7FD8" wp14:editId="444E6606">
            <wp:extent cx="1352739" cy="219106"/>
            <wp:effectExtent l="0" t="0" r="0" b="9525"/>
            <wp:docPr id="108241357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2413570" name=""/>
                    <pic:cNvPicPr/>
                  </pic:nvPicPr>
                  <pic:blipFill>
                    <a:blip r:embed="rId62"/>
                    <a:stretch>
                      <a:fillRect/>
                    </a:stretch>
                  </pic:blipFill>
                  <pic:spPr>
                    <a:xfrm>
                      <a:off x="0" y="0"/>
                      <a:ext cx="1352739" cy="219106"/>
                    </a:xfrm>
                    <a:prstGeom prst="rect">
                      <a:avLst/>
                    </a:prstGeom>
                  </pic:spPr>
                </pic:pic>
              </a:graphicData>
            </a:graphic>
          </wp:inline>
        </w:drawing>
      </w:r>
      <w:r w:rsidR="00433AAA">
        <w:t xml:space="preserve"> hebt die Auswahl von Elementen in der Ergebnisliste auf.</w:t>
      </w:r>
    </w:p>
    <w:p w14:paraId="38D32B24" w14:textId="1E03354C" w:rsidR="00433AAA" w:rsidRDefault="00433AAA" w:rsidP="00431438">
      <w:r>
        <w:t xml:space="preserve">Mit dem Plussymbol </w:t>
      </w:r>
      <w:r>
        <w:rPr>
          <w:noProof/>
        </w:rPr>
        <w:drawing>
          <wp:inline distT="0" distB="0" distL="0" distR="0" wp14:anchorId="451F4EF7" wp14:editId="2A96D546">
            <wp:extent cx="152400" cy="152400"/>
            <wp:effectExtent l="0" t="0" r="0" b="0"/>
            <wp:docPr id="1677108257"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kann ein neuer Datensatz erstellt werden, und nach Eingabe der Grunddaten können Sie im Detailformular die Erfassung abschließen.</w:t>
      </w:r>
      <w:r>
        <w:br/>
      </w:r>
      <w:r w:rsidRPr="00433AAA">
        <w:rPr>
          <w:noProof/>
        </w:rPr>
        <w:drawing>
          <wp:inline distT="0" distB="0" distL="0" distR="0" wp14:anchorId="2C992B3A" wp14:editId="0B1C0CEA">
            <wp:extent cx="4734586" cy="1952898"/>
            <wp:effectExtent l="0" t="0" r="0" b="9525"/>
            <wp:docPr id="21747611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476116" name=""/>
                    <pic:cNvPicPr/>
                  </pic:nvPicPr>
                  <pic:blipFill>
                    <a:blip r:embed="rId63"/>
                    <a:stretch>
                      <a:fillRect/>
                    </a:stretch>
                  </pic:blipFill>
                  <pic:spPr>
                    <a:xfrm>
                      <a:off x="0" y="0"/>
                      <a:ext cx="4734586" cy="1952898"/>
                    </a:xfrm>
                    <a:prstGeom prst="rect">
                      <a:avLst/>
                    </a:prstGeom>
                  </pic:spPr>
                </pic:pic>
              </a:graphicData>
            </a:graphic>
          </wp:inline>
        </w:drawing>
      </w:r>
    </w:p>
    <w:p w14:paraId="1CF52CC0" w14:textId="47A0CD0F" w:rsidR="00433AAA" w:rsidRDefault="00433AAA" w:rsidP="00431438">
      <w:r w:rsidRPr="00433AAA">
        <w:rPr>
          <w:noProof/>
        </w:rPr>
        <w:lastRenderedPageBreak/>
        <w:drawing>
          <wp:inline distT="0" distB="0" distL="0" distR="0" wp14:anchorId="7EE78399" wp14:editId="39C62242">
            <wp:extent cx="5760720" cy="4254500"/>
            <wp:effectExtent l="0" t="0" r="0" b="0"/>
            <wp:docPr id="282959723"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959723" name=""/>
                    <pic:cNvPicPr/>
                  </pic:nvPicPr>
                  <pic:blipFill>
                    <a:blip r:embed="rId64"/>
                    <a:stretch>
                      <a:fillRect/>
                    </a:stretch>
                  </pic:blipFill>
                  <pic:spPr>
                    <a:xfrm>
                      <a:off x="0" y="0"/>
                      <a:ext cx="5760720" cy="4254500"/>
                    </a:xfrm>
                    <a:prstGeom prst="rect">
                      <a:avLst/>
                    </a:prstGeom>
                  </pic:spPr>
                </pic:pic>
              </a:graphicData>
            </a:graphic>
          </wp:inline>
        </w:drawing>
      </w:r>
    </w:p>
    <w:p w14:paraId="24E5249F" w14:textId="77777777" w:rsidR="00433AAA" w:rsidRPr="00433AAA" w:rsidRDefault="00433AAA" w:rsidP="00431438"/>
    <w:p w14:paraId="5067A7FB" w14:textId="10320592" w:rsidR="001202D0" w:rsidRPr="004B30D7" w:rsidRDefault="00431438" w:rsidP="001202D0">
      <w:pPr>
        <w:pStyle w:val="berschrift3"/>
      </w:pPr>
      <w:bookmarkStart w:id="25" w:name="_Toc229019553"/>
      <w:r>
        <w:t>Behälterübersicht</w:t>
      </w:r>
      <w:r w:rsidR="001202D0" w:rsidRPr="004B30D7">
        <w:t>:</w:t>
      </w:r>
      <w:bookmarkEnd w:id="25"/>
    </w:p>
    <w:p w14:paraId="1509B745" w14:textId="77777777" w:rsidR="00433AAA" w:rsidRDefault="00431438">
      <w:r w:rsidRPr="00431438">
        <w:rPr>
          <w:noProof/>
        </w:rPr>
        <w:drawing>
          <wp:inline distT="0" distB="0" distL="0" distR="0" wp14:anchorId="2F881C3A" wp14:editId="245E2B99">
            <wp:extent cx="5760720" cy="2801620"/>
            <wp:effectExtent l="0" t="0" r="0" b="0"/>
            <wp:docPr id="69929285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292850" name=""/>
                    <pic:cNvPicPr/>
                  </pic:nvPicPr>
                  <pic:blipFill>
                    <a:blip r:embed="rId65"/>
                    <a:stretch>
                      <a:fillRect/>
                    </a:stretch>
                  </pic:blipFill>
                  <pic:spPr>
                    <a:xfrm>
                      <a:off x="0" y="0"/>
                      <a:ext cx="5760720" cy="2801620"/>
                    </a:xfrm>
                    <a:prstGeom prst="rect">
                      <a:avLst/>
                    </a:prstGeom>
                  </pic:spPr>
                </pic:pic>
              </a:graphicData>
            </a:graphic>
          </wp:inline>
        </w:drawing>
      </w:r>
    </w:p>
    <w:p w14:paraId="10D0BEB1" w14:textId="77777777" w:rsidR="00433AAA" w:rsidRDefault="00433AAA">
      <w:r>
        <w:t xml:space="preserve">In dieser Übersicht finden sich alle erfassten Behälter wieder, und es können über das Plussymbol </w:t>
      </w:r>
      <w:r>
        <w:rPr>
          <w:noProof/>
        </w:rPr>
        <w:drawing>
          <wp:inline distT="0" distB="0" distL="0" distR="0" wp14:anchorId="0CEF6D4D" wp14:editId="4049B8AD">
            <wp:extent cx="152400" cy="152400"/>
            <wp:effectExtent l="0" t="0" r="0" b="0"/>
            <wp:docPr id="176071791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wie gewohnt neue hinzugefügt werden.</w:t>
      </w:r>
    </w:p>
    <w:p w14:paraId="2D8705A4" w14:textId="77777777" w:rsidR="00433AAA" w:rsidRDefault="00433AAA">
      <w:r w:rsidRPr="00433AAA">
        <w:rPr>
          <w:noProof/>
        </w:rPr>
        <w:lastRenderedPageBreak/>
        <w:drawing>
          <wp:inline distT="0" distB="0" distL="0" distR="0" wp14:anchorId="0E8107E3" wp14:editId="071838FB">
            <wp:extent cx="4734586" cy="2133898"/>
            <wp:effectExtent l="0" t="0" r="8890" b="0"/>
            <wp:docPr id="61549814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498145" name=""/>
                    <pic:cNvPicPr/>
                  </pic:nvPicPr>
                  <pic:blipFill>
                    <a:blip r:embed="rId66"/>
                    <a:stretch>
                      <a:fillRect/>
                    </a:stretch>
                  </pic:blipFill>
                  <pic:spPr>
                    <a:xfrm>
                      <a:off x="0" y="0"/>
                      <a:ext cx="4734586" cy="2133898"/>
                    </a:xfrm>
                    <a:prstGeom prst="rect">
                      <a:avLst/>
                    </a:prstGeom>
                  </pic:spPr>
                </pic:pic>
              </a:graphicData>
            </a:graphic>
          </wp:inline>
        </w:drawing>
      </w:r>
    </w:p>
    <w:p w14:paraId="1C261A71" w14:textId="77777777" w:rsidR="004238F2" w:rsidRDefault="00433AAA">
      <w:r>
        <w:t>Es öffnet nach Bestätigung der Grunddaten wieder das Detailformular, um die Eingabe abzuschließen, oder den Datensatz weiter zu verfeinern.</w:t>
      </w:r>
    </w:p>
    <w:p w14:paraId="17AC74EC" w14:textId="77777777" w:rsidR="004238F2" w:rsidRDefault="004238F2">
      <w:r w:rsidRPr="004238F2">
        <w:rPr>
          <w:noProof/>
        </w:rPr>
        <w:drawing>
          <wp:inline distT="0" distB="0" distL="0" distR="0" wp14:anchorId="53CDECE3" wp14:editId="50A1BE92">
            <wp:extent cx="5760720" cy="4918710"/>
            <wp:effectExtent l="0" t="0" r="0" b="0"/>
            <wp:docPr id="31164741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647411" name=""/>
                    <pic:cNvPicPr/>
                  </pic:nvPicPr>
                  <pic:blipFill>
                    <a:blip r:embed="rId67"/>
                    <a:stretch>
                      <a:fillRect/>
                    </a:stretch>
                  </pic:blipFill>
                  <pic:spPr>
                    <a:xfrm>
                      <a:off x="0" y="0"/>
                      <a:ext cx="5760720" cy="4918710"/>
                    </a:xfrm>
                    <a:prstGeom prst="rect">
                      <a:avLst/>
                    </a:prstGeom>
                  </pic:spPr>
                </pic:pic>
              </a:graphicData>
            </a:graphic>
          </wp:inline>
        </w:drawing>
      </w:r>
    </w:p>
    <w:p w14:paraId="1543E5F4" w14:textId="77777777" w:rsidR="004238F2" w:rsidRDefault="004238F2"/>
    <w:p w14:paraId="784C7EA1" w14:textId="77777777" w:rsidR="004238F2" w:rsidRDefault="004238F2"/>
    <w:p w14:paraId="688A50B4" w14:textId="77777777" w:rsidR="004238F2" w:rsidRDefault="004238F2"/>
    <w:p w14:paraId="65CE9BF7" w14:textId="1B463718" w:rsidR="001202D0" w:rsidRDefault="00431438" w:rsidP="001202D0">
      <w:pPr>
        <w:pStyle w:val="berschrift3"/>
      </w:pPr>
      <w:bookmarkStart w:id="26" w:name="_Toc229019554"/>
      <w:r>
        <w:lastRenderedPageBreak/>
        <w:t>Partnerübersicht</w:t>
      </w:r>
      <w:r w:rsidR="001202D0">
        <w:t>:</w:t>
      </w:r>
      <w:bookmarkEnd w:id="26"/>
    </w:p>
    <w:p w14:paraId="166612B7" w14:textId="27C1FEAC" w:rsidR="004238F2" w:rsidRDefault="00431438" w:rsidP="004238F2">
      <w:r w:rsidRPr="00431438">
        <w:rPr>
          <w:noProof/>
        </w:rPr>
        <w:drawing>
          <wp:inline distT="0" distB="0" distL="0" distR="0" wp14:anchorId="40AC5F14" wp14:editId="50E3242A">
            <wp:extent cx="5760720" cy="2804795"/>
            <wp:effectExtent l="0" t="0" r="0" b="0"/>
            <wp:docPr id="10755234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52342" name=""/>
                    <pic:cNvPicPr/>
                  </pic:nvPicPr>
                  <pic:blipFill>
                    <a:blip r:embed="rId68"/>
                    <a:stretch>
                      <a:fillRect/>
                    </a:stretch>
                  </pic:blipFill>
                  <pic:spPr>
                    <a:xfrm>
                      <a:off x="0" y="0"/>
                      <a:ext cx="5760720" cy="2804795"/>
                    </a:xfrm>
                    <a:prstGeom prst="rect">
                      <a:avLst/>
                    </a:prstGeom>
                  </pic:spPr>
                </pic:pic>
              </a:graphicData>
            </a:graphic>
          </wp:inline>
        </w:drawing>
      </w:r>
    </w:p>
    <w:p w14:paraId="5741257F" w14:textId="77777777" w:rsidR="004238F2" w:rsidRDefault="004238F2" w:rsidP="004238F2">
      <w:r>
        <w:t xml:space="preserve">In der Partnerübersicht werden alle Partner angezeigt, die bereits erfasst wurden, und es können auch wieder neue angelegt werden </w:t>
      </w:r>
      <w:r>
        <w:rPr>
          <w:noProof/>
        </w:rPr>
        <w:drawing>
          <wp:inline distT="0" distB="0" distL="0" distR="0" wp14:anchorId="688423F6" wp14:editId="616C3EF2">
            <wp:extent cx="152400" cy="152400"/>
            <wp:effectExtent l="0" t="0" r="0" b="0"/>
            <wp:docPr id="1556272315"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w:t>
      </w:r>
      <w:r>
        <w:br/>
      </w:r>
      <w:r w:rsidRPr="004238F2">
        <w:rPr>
          <w:noProof/>
        </w:rPr>
        <w:drawing>
          <wp:inline distT="0" distB="0" distL="0" distR="0" wp14:anchorId="695E28D2" wp14:editId="5C50E704">
            <wp:extent cx="4753638" cy="2438740"/>
            <wp:effectExtent l="0" t="0" r="8890" b="0"/>
            <wp:docPr id="36118610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1186107" name=""/>
                    <pic:cNvPicPr/>
                  </pic:nvPicPr>
                  <pic:blipFill>
                    <a:blip r:embed="rId69"/>
                    <a:stretch>
                      <a:fillRect/>
                    </a:stretch>
                  </pic:blipFill>
                  <pic:spPr>
                    <a:xfrm>
                      <a:off x="0" y="0"/>
                      <a:ext cx="4753638" cy="2438740"/>
                    </a:xfrm>
                    <a:prstGeom prst="rect">
                      <a:avLst/>
                    </a:prstGeom>
                  </pic:spPr>
                </pic:pic>
              </a:graphicData>
            </a:graphic>
          </wp:inline>
        </w:drawing>
      </w:r>
    </w:p>
    <w:p w14:paraId="694A73F8" w14:textId="77777777" w:rsidR="004238F2" w:rsidRDefault="004238F2">
      <w:r>
        <w:br w:type="page"/>
      </w:r>
    </w:p>
    <w:p w14:paraId="6065F528" w14:textId="684FE382" w:rsidR="004238F2" w:rsidRDefault="004238F2" w:rsidP="004238F2">
      <w:r>
        <w:lastRenderedPageBreak/>
        <w:t>Und diesen Datensatz können Sie im Detailformular direkt abschließen, oder noch zusätzliche Informationen eintragen.</w:t>
      </w:r>
      <w:r>
        <w:br/>
      </w:r>
      <w:r w:rsidRPr="004238F2">
        <w:rPr>
          <w:noProof/>
        </w:rPr>
        <w:drawing>
          <wp:inline distT="0" distB="0" distL="0" distR="0" wp14:anchorId="4444DBDE" wp14:editId="187DF3F6">
            <wp:extent cx="5760720" cy="4023995"/>
            <wp:effectExtent l="0" t="0" r="0" b="0"/>
            <wp:docPr id="160743509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7435094" name=""/>
                    <pic:cNvPicPr/>
                  </pic:nvPicPr>
                  <pic:blipFill>
                    <a:blip r:embed="rId70"/>
                    <a:stretch>
                      <a:fillRect/>
                    </a:stretch>
                  </pic:blipFill>
                  <pic:spPr>
                    <a:xfrm>
                      <a:off x="0" y="0"/>
                      <a:ext cx="5760720" cy="4023995"/>
                    </a:xfrm>
                    <a:prstGeom prst="rect">
                      <a:avLst/>
                    </a:prstGeom>
                  </pic:spPr>
                </pic:pic>
              </a:graphicData>
            </a:graphic>
          </wp:inline>
        </w:drawing>
      </w:r>
    </w:p>
    <w:p w14:paraId="5C119BDA" w14:textId="4EBBD1A2" w:rsidR="00431438" w:rsidRDefault="00431438" w:rsidP="00431438">
      <w:pPr>
        <w:pStyle w:val="berschrift3"/>
      </w:pPr>
      <w:bookmarkStart w:id="27" w:name="_Toc229019555"/>
      <w:r>
        <w:t>Abfallschlüsselnummerübersicht:</w:t>
      </w:r>
      <w:bookmarkEnd w:id="27"/>
    </w:p>
    <w:p w14:paraId="3CD2EA7F" w14:textId="30F54018" w:rsidR="00431438" w:rsidRDefault="00431438" w:rsidP="00431438">
      <w:r w:rsidRPr="00431438">
        <w:rPr>
          <w:noProof/>
        </w:rPr>
        <w:drawing>
          <wp:inline distT="0" distB="0" distL="0" distR="0" wp14:anchorId="4BA8B687" wp14:editId="7508216E">
            <wp:extent cx="5760720" cy="2798445"/>
            <wp:effectExtent l="0" t="0" r="0" b="1905"/>
            <wp:docPr id="32224680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246809" name=""/>
                    <pic:cNvPicPr/>
                  </pic:nvPicPr>
                  <pic:blipFill>
                    <a:blip r:embed="rId71"/>
                    <a:stretch>
                      <a:fillRect/>
                    </a:stretch>
                  </pic:blipFill>
                  <pic:spPr>
                    <a:xfrm>
                      <a:off x="0" y="0"/>
                      <a:ext cx="5760720" cy="2798445"/>
                    </a:xfrm>
                    <a:prstGeom prst="rect">
                      <a:avLst/>
                    </a:prstGeom>
                  </pic:spPr>
                </pic:pic>
              </a:graphicData>
            </a:graphic>
          </wp:inline>
        </w:drawing>
      </w:r>
    </w:p>
    <w:p w14:paraId="5A7B7011" w14:textId="07040E91" w:rsidR="004238F2" w:rsidRDefault="004238F2" w:rsidP="00431438">
      <w:r>
        <w:t>Hier haben Sie die Auflistung Ihrer Abfallschlüsselnummern in einer Ansicht.</w:t>
      </w:r>
    </w:p>
    <w:p w14:paraId="41AF8AF8" w14:textId="77777777" w:rsidR="004238F2" w:rsidRDefault="004238F2">
      <w:r>
        <w:br w:type="page"/>
      </w:r>
    </w:p>
    <w:p w14:paraId="0F6A7936" w14:textId="77777777" w:rsidR="004238F2" w:rsidRDefault="004238F2">
      <w:r>
        <w:lastRenderedPageBreak/>
        <w:t xml:space="preserve">Weitere Abfallschlüsselnummern können über das Plussymbol </w:t>
      </w:r>
      <w:r>
        <w:rPr>
          <w:noProof/>
        </w:rPr>
        <w:drawing>
          <wp:inline distT="0" distB="0" distL="0" distR="0" wp14:anchorId="33D06F6E" wp14:editId="686CF2C5">
            <wp:extent cx="152400" cy="152400"/>
            <wp:effectExtent l="0" t="0" r="0" b="0"/>
            <wp:docPr id="1900402447"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t xml:space="preserve"> erfasst werden.</w:t>
      </w:r>
      <w:r>
        <w:br/>
      </w:r>
      <w:r w:rsidRPr="004238F2">
        <w:rPr>
          <w:noProof/>
        </w:rPr>
        <w:drawing>
          <wp:inline distT="0" distB="0" distL="0" distR="0" wp14:anchorId="4C7A5A28" wp14:editId="6315E0B8">
            <wp:extent cx="5760720" cy="2120900"/>
            <wp:effectExtent l="0" t="0" r="0" b="0"/>
            <wp:docPr id="185209994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2099949" name=""/>
                    <pic:cNvPicPr/>
                  </pic:nvPicPr>
                  <pic:blipFill>
                    <a:blip r:embed="rId72"/>
                    <a:stretch>
                      <a:fillRect/>
                    </a:stretch>
                  </pic:blipFill>
                  <pic:spPr>
                    <a:xfrm>
                      <a:off x="0" y="0"/>
                      <a:ext cx="5760720" cy="2120900"/>
                    </a:xfrm>
                    <a:prstGeom prst="rect">
                      <a:avLst/>
                    </a:prstGeom>
                  </pic:spPr>
                </pic:pic>
              </a:graphicData>
            </a:graphic>
          </wp:inline>
        </w:drawing>
      </w:r>
    </w:p>
    <w:p w14:paraId="58BBDC24" w14:textId="77777777" w:rsidR="004238F2" w:rsidRDefault="004238F2">
      <w:r>
        <w:t>Und auch im Detailformular wieder abgeschlossen oder genauer weitererfasst werden.</w:t>
      </w:r>
      <w:r>
        <w:br/>
      </w:r>
      <w:r w:rsidRPr="004238F2">
        <w:rPr>
          <w:noProof/>
        </w:rPr>
        <w:drawing>
          <wp:inline distT="0" distB="0" distL="0" distR="0" wp14:anchorId="5B0F8D61" wp14:editId="61798B17">
            <wp:extent cx="5760720" cy="4053205"/>
            <wp:effectExtent l="0" t="0" r="0" b="4445"/>
            <wp:docPr id="13753270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32706" name=""/>
                    <pic:cNvPicPr/>
                  </pic:nvPicPr>
                  <pic:blipFill>
                    <a:blip r:embed="rId73"/>
                    <a:stretch>
                      <a:fillRect/>
                    </a:stretch>
                  </pic:blipFill>
                  <pic:spPr>
                    <a:xfrm>
                      <a:off x="0" y="0"/>
                      <a:ext cx="5760720" cy="4053205"/>
                    </a:xfrm>
                    <a:prstGeom prst="rect">
                      <a:avLst/>
                    </a:prstGeom>
                  </pic:spPr>
                </pic:pic>
              </a:graphicData>
            </a:graphic>
          </wp:inline>
        </w:drawing>
      </w:r>
    </w:p>
    <w:p w14:paraId="204D1F1B" w14:textId="1CF256BC" w:rsidR="00431438" w:rsidRDefault="00431438" w:rsidP="00431438">
      <w:pPr>
        <w:pStyle w:val="berschrift3"/>
      </w:pPr>
      <w:bookmarkStart w:id="28" w:name="_Toc228881155"/>
      <w:bookmarkStart w:id="29" w:name="_Toc229019556"/>
      <w:r>
        <w:lastRenderedPageBreak/>
        <w:t>Arbeitsplatzbaum</w:t>
      </w:r>
      <w:bookmarkEnd w:id="28"/>
      <w:bookmarkEnd w:id="29"/>
    </w:p>
    <w:p w14:paraId="49AF1730" w14:textId="77777777" w:rsidR="00431438" w:rsidRDefault="00431438" w:rsidP="00431438">
      <w:r w:rsidRPr="00E44FCB">
        <w:rPr>
          <w:noProof/>
        </w:rPr>
        <w:drawing>
          <wp:inline distT="0" distB="0" distL="0" distR="0" wp14:anchorId="663F9BA2" wp14:editId="31427CE1">
            <wp:extent cx="5760720" cy="2811780"/>
            <wp:effectExtent l="0" t="0" r="0" b="7620"/>
            <wp:docPr id="158123844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238448" name=""/>
                    <pic:cNvPicPr/>
                  </pic:nvPicPr>
                  <pic:blipFill>
                    <a:blip r:embed="rId74"/>
                    <a:stretch>
                      <a:fillRect/>
                    </a:stretch>
                  </pic:blipFill>
                  <pic:spPr>
                    <a:xfrm>
                      <a:off x="0" y="0"/>
                      <a:ext cx="5760720" cy="2811780"/>
                    </a:xfrm>
                    <a:prstGeom prst="rect">
                      <a:avLst/>
                    </a:prstGeom>
                  </pic:spPr>
                </pic:pic>
              </a:graphicData>
            </a:graphic>
          </wp:inline>
        </w:drawing>
      </w:r>
    </w:p>
    <w:p w14:paraId="5D19781C" w14:textId="02D601AB" w:rsidR="00431438" w:rsidRDefault="00431438" w:rsidP="00431438">
      <w:r>
        <w:t xml:space="preserve">Hier werden die physischen Arbeitsplätze für Ihre Mitarbeiter erfasst. Auch hier kann über die Symbole </w:t>
      </w:r>
      <w:r w:rsidR="004238F2">
        <w:t>auf- und eingeklappt</w:t>
      </w:r>
      <w:r>
        <w:t xml:space="preserve"> werden </w:t>
      </w:r>
      <w:r w:rsidRPr="00E44FCB">
        <w:rPr>
          <w:noProof/>
        </w:rPr>
        <w:drawing>
          <wp:inline distT="0" distB="0" distL="0" distR="0" wp14:anchorId="5EBD9436" wp14:editId="29EBB89B">
            <wp:extent cx="161948" cy="161948"/>
            <wp:effectExtent l="0" t="0" r="9525" b="9525"/>
            <wp:docPr id="241526578"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526578" name=""/>
                    <pic:cNvPicPr/>
                  </pic:nvPicPr>
                  <pic:blipFill>
                    <a:blip r:embed="rId75"/>
                    <a:stretch>
                      <a:fillRect/>
                    </a:stretch>
                  </pic:blipFill>
                  <pic:spPr>
                    <a:xfrm>
                      <a:off x="0" y="0"/>
                      <a:ext cx="161948" cy="161948"/>
                    </a:xfrm>
                    <a:prstGeom prst="rect">
                      <a:avLst/>
                    </a:prstGeom>
                  </pic:spPr>
                </pic:pic>
              </a:graphicData>
            </a:graphic>
          </wp:inline>
        </w:drawing>
      </w:r>
      <w:r w:rsidRPr="00E44FCB">
        <w:rPr>
          <w:noProof/>
        </w:rPr>
        <w:t xml:space="preserve"> </w:t>
      </w:r>
      <w:r w:rsidRPr="00E44FCB">
        <w:rPr>
          <w:noProof/>
        </w:rPr>
        <w:drawing>
          <wp:inline distT="0" distB="0" distL="0" distR="0" wp14:anchorId="5315D5BE" wp14:editId="07B5C626">
            <wp:extent cx="133369" cy="171474"/>
            <wp:effectExtent l="0" t="0" r="0" b="0"/>
            <wp:docPr id="150837520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8375205" name=""/>
                    <pic:cNvPicPr/>
                  </pic:nvPicPr>
                  <pic:blipFill>
                    <a:blip r:embed="rId76"/>
                    <a:stretch>
                      <a:fillRect/>
                    </a:stretch>
                  </pic:blipFill>
                  <pic:spPr>
                    <a:xfrm>
                      <a:off x="0" y="0"/>
                      <a:ext cx="133369" cy="171474"/>
                    </a:xfrm>
                    <a:prstGeom prst="rect">
                      <a:avLst/>
                    </a:prstGeom>
                  </pic:spPr>
                </pic:pic>
              </a:graphicData>
            </a:graphic>
          </wp:inline>
        </w:drawing>
      </w:r>
      <w:r>
        <w:rPr>
          <w:noProof/>
        </w:rPr>
        <w:t xml:space="preserve"> sowie über das Plussymbol </w:t>
      </w:r>
      <w:r>
        <w:rPr>
          <w:noProof/>
        </w:rPr>
        <w:drawing>
          <wp:inline distT="0" distB="0" distL="0" distR="0" wp14:anchorId="637F5766" wp14:editId="2748DBB8">
            <wp:extent cx="152400" cy="152400"/>
            <wp:effectExtent l="0" t="0" r="0" b="0"/>
            <wp:docPr id="1231169285" name="Grafik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Pr>
          <w:noProof/>
        </w:rPr>
        <w:t xml:space="preserve"> neben dem gewünschten Eintrag, neue Datensätze erstellen.</w:t>
      </w:r>
    </w:p>
    <w:p w14:paraId="3521A4B0" w14:textId="77777777" w:rsidR="00431438" w:rsidRDefault="00431438" w:rsidP="00431438"/>
    <w:p w14:paraId="66B7B799" w14:textId="77777777" w:rsidR="00431438" w:rsidRDefault="00431438" w:rsidP="00431438">
      <w:pPr>
        <w:pStyle w:val="berschrift3"/>
      </w:pPr>
      <w:bookmarkStart w:id="30" w:name="_Toc228881156"/>
      <w:bookmarkStart w:id="31" w:name="_Toc229019557"/>
      <w:r>
        <w:t>Arbeitsplatzübersicht</w:t>
      </w:r>
      <w:bookmarkEnd w:id="30"/>
      <w:bookmarkEnd w:id="31"/>
    </w:p>
    <w:p w14:paraId="310B433F" w14:textId="77777777" w:rsidR="00431438" w:rsidRDefault="00431438" w:rsidP="00431438">
      <w:r w:rsidRPr="00E44FCB">
        <w:rPr>
          <w:noProof/>
        </w:rPr>
        <w:drawing>
          <wp:inline distT="0" distB="0" distL="0" distR="0" wp14:anchorId="3121D865" wp14:editId="7A775728">
            <wp:extent cx="5760720" cy="2807970"/>
            <wp:effectExtent l="0" t="0" r="0" b="0"/>
            <wp:docPr id="65045614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456144" name=""/>
                    <pic:cNvPicPr/>
                  </pic:nvPicPr>
                  <pic:blipFill>
                    <a:blip r:embed="rId77"/>
                    <a:stretch>
                      <a:fillRect/>
                    </a:stretch>
                  </pic:blipFill>
                  <pic:spPr>
                    <a:xfrm>
                      <a:off x="0" y="0"/>
                      <a:ext cx="5760720" cy="2807970"/>
                    </a:xfrm>
                    <a:prstGeom prst="rect">
                      <a:avLst/>
                    </a:prstGeom>
                  </pic:spPr>
                </pic:pic>
              </a:graphicData>
            </a:graphic>
          </wp:inline>
        </w:drawing>
      </w:r>
    </w:p>
    <w:p w14:paraId="181F997D" w14:textId="77777777" w:rsidR="00431438" w:rsidRDefault="00431438" w:rsidP="00431438">
      <w:r>
        <w:t>Über die Arbeitsplatzübersicht kann ich wie immer direkt in den Arbeitsplatz einsteigen, und über die Suchkriterien meine gewünschte Ergebnisliste erstellen lassen.</w:t>
      </w:r>
      <w:r>
        <w:br/>
        <w:t xml:space="preserve">Über die Buttons </w:t>
      </w:r>
      <w:r w:rsidRPr="00E44FCB">
        <w:rPr>
          <w:noProof/>
        </w:rPr>
        <w:drawing>
          <wp:inline distT="0" distB="0" distL="0" distR="0" wp14:anchorId="4F5789C6" wp14:editId="6C4D4EAA">
            <wp:extent cx="4382112" cy="295316"/>
            <wp:effectExtent l="0" t="0" r="0" b="9525"/>
            <wp:docPr id="9036990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69900" name=""/>
                    <pic:cNvPicPr/>
                  </pic:nvPicPr>
                  <pic:blipFill>
                    <a:blip r:embed="rId78"/>
                    <a:stretch>
                      <a:fillRect/>
                    </a:stretch>
                  </pic:blipFill>
                  <pic:spPr>
                    <a:xfrm>
                      <a:off x="0" y="0"/>
                      <a:ext cx="4382112" cy="295316"/>
                    </a:xfrm>
                    <a:prstGeom prst="rect">
                      <a:avLst/>
                    </a:prstGeom>
                  </pic:spPr>
                </pic:pic>
              </a:graphicData>
            </a:graphic>
          </wp:inline>
        </w:drawing>
      </w:r>
      <w:r>
        <w:t xml:space="preserve"> kann ich den Arbeitsplatz in den Übersichten für Teilbegehungen oder Betriebsanweisungen öffnen lassen.</w:t>
      </w:r>
    </w:p>
    <w:p w14:paraId="0F4FFC79" w14:textId="77777777" w:rsidR="00431438" w:rsidRDefault="00431438" w:rsidP="00431438">
      <w:r>
        <w:lastRenderedPageBreak/>
        <w:t>Der Export Arbeitsstoffliste entspricht der aktuellen Vorlage der AUVA, und enthält mehrere Versionen sowie eine leere Version der A3-Liste, um manuelle Nachträge zu ermöglichen.</w:t>
      </w:r>
    </w:p>
    <w:p w14:paraId="0A9559F2" w14:textId="77777777" w:rsidR="00431438" w:rsidRDefault="00431438" w:rsidP="00431438">
      <w:r w:rsidRPr="00AF5882">
        <w:rPr>
          <w:noProof/>
        </w:rPr>
        <w:drawing>
          <wp:inline distT="0" distB="0" distL="0" distR="0" wp14:anchorId="6CCFB283" wp14:editId="77003503">
            <wp:extent cx="5760720" cy="2552700"/>
            <wp:effectExtent l="0" t="0" r="0" b="0"/>
            <wp:docPr id="7738406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84066" name=""/>
                    <pic:cNvPicPr/>
                  </pic:nvPicPr>
                  <pic:blipFill>
                    <a:blip r:embed="rId79"/>
                    <a:stretch>
                      <a:fillRect/>
                    </a:stretch>
                  </pic:blipFill>
                  <pic:spPr>
                    <a:xfrm>
                      <a:off x="0" y="0"/>
                      <a:ext cx="5760720" cy="2552700"/>
                    </a:xfrm>
                    <a:prstGeom prst="rect">
                      <a:avLst/>
                    </a:prstGeom>
                  </pic:spPr>
                </pic:pic>
              </a:graphicData>
            </a:graphic>
          </wp:inline>
        </w:drawing>
      </w:r>
    </w:p>
    <w:p w14:paraId="1508626C" w14:textId="26BD9DE9" w:rsidR="00431438" w:rsidRDefault="00431438" w:rsidP="00431438">
      <w:r>
        <w:t xml:space="preserve">Export-Gesamt (EXCEL) erstellt eine </w:t>
      </w:r>
      <w:r w:rsidR="00006A68">
        <w:t>XLSX-Datei</w:t>
      </w:r>
      <w:r>
        <w:t xml:space="preserve"> mit Gruppierung nach Arbeitsplatz.</w:t>
      </w:r>
    </w:p>
    <w:p w14:paraId="7DB48A32" w14:textId="77777777" w:rsidR="00431438" w:rsidRDefault="00431438" w:rsidP="00431438">
      <w:r w:rsidRPr="00AF5882">
        <w:rPr>
          <w:noProof/>
        </w:rPr>
        <w:drawing>
          <wp:inline distT="0" distB="0" distL="0" distR="0" wp14:anchorId="5DFEA3CE" wp14:editId="0CDF0F73">
            <wp:extent cx="5760720" cy="1068705"/>
            <wp:effectExtent l="0" t="0" r="0" b="0"/>
            <wp:docPr id="31662358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623589" name=""/>
                    <pic:cNvPicPr/>
                  </pic:nvPicPr>
                  <pic:blipFill>
                    <a:blip r:embed="rId80"/>
                    <a:stretch>
                      <a:fillRect/>
                    </a:stretch>
                  </pic:blipFill>
                  <pic:spPr>
                    <a:xfrm>
                      <a:off x="0" y="0"/>
                      <a:ext cx="5760720" cy="1068705"/>
                    </a:xfrm>
                    <a:prstGeom prst="rect">
                      <a:avLst/>
                    </a:prstGeom>
                  </pic:spPr>
                </pic:pic>
              </a:graphicData>
            </a:graphic>
          </wp:inline>
        </w:drawing>
      </w:r>
    </w:p>
    <w:p w14:paraId="6BE94A3D" w14:textId="77777777" w:rsidR="00431438" w:rsidRDefault="00431438" w:rsidP="00431438">
      <w:r>
        <w:t>S&amp;G Maßnahmenliste dient als Beilagen Dokument S&amp;G Dokument und ist als Gefährdungs- und Maßnahmenkatalog nach Arbeitsplatz aufgebaut.</w:t>
      </w:r>
    </w:p>
    <w:p w14:paraId="66C14A52" w14:textId="6FD1FF64" w:rsidR="00431438" w:rsidRPr="0097212E" w:rsidRDefault="00431438" w:rsidP="00431438">
      <w:r w:rsidRPr="008D0E69">
        <w:rPr>
          <w:noProof/>
        </w:rPr>
        <w:drawing>
          <wp:inline distT="0" distB="0" distL="0" distR="0" wp14:anchorId="64605AAF" wp14:editId="7D75E1AB">
            <wp:extent cx="5512427" cy="3543300"/>
            <wp:effectExtent l="0" t="0" r="0" b="0"/>
            <wp:docPr id="88720796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7207962" name=""/>
                    <pic:cNvPicPr/>
                  </pic:nvPicPr>
                  <pic:blipFill>
                    <a:blip r:embed="rId81"/>
                    <a:stretch>
                      <a:fillRect/>
                    </a:stretch>
                  </pic:blipFill>
                  <pic:spPr>
                    <a:xfrm>
                      <a:off x="0" y="0"/>
                      <a:ext cx="5566716" cy="3578196"/>
                    </a:xfrm>
                    <a:prstGeom prst="rect">
                      <a:avLst/>
                    </a:prstGeom>
                  </pic:spPr>
                </pic:pic>
              </a:graphicData>
            </a:graphic>
          </wp:inline>
        </w:drawing>
      </w:r>
    </w:p>
    <w:sectPr w:rsidR="00431438" w:rsidRPr="0097212E">
      <w:headerReference w:type="default" r:id="rId82"/>
      <w:footerReference w:type="default" r:id="rId83"/>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4FD063" w14:textId="77777777" w:rsidR="00A07A46" w:rsidRDefault="00A07A46" w:rsidP="00AD48C4">
      <w:pPr>
        <w:spacing w:after="0" w:line="240" w:lineRule="auto"/>
      </w:pPr>
      <w:r>
        <w:separator/>
      </w:r>
    </w:p>
  </w:endnote>
  <w:endnote w:type="continuationSeparator" w:id="0">
    <w:p w14:paraId="086008A6" w14:textId="77777777" w:rsidR="00A07A46" w:rsidRDefault="00A07A46" w:rsidP="00AD48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7146D" w14:textId="7A6A69D4" w:rsidR="00AD48C4" w:rsidRDefault="00AD48C4" w:rsidP="00AD48C4">
    <w:pPr>
      <w:pStyle w:val="Textkrper"/>
      <w:spacing w:line="14" w:lineRule="auto"/>
      <w:rPr>
        <w:sz w:val="20"/>
      </w:rPr>
    </w:pPr>
    <w:r>
      <w:rPr>
        <w:noProof/>
      </w:rPr>
      <w:drawing>
        <wp:anchor distT="0" distB="0" distL="0" distR="0" simplePos="0" relativeHeight="251664384" behindDoc="1" locked="0" layoutInCell="1" allowOverlap="1" wp14:anchorId="0A6787AC" wp14:editId="40CC7E71">
          <wp:simplePos x="0" y="0"/>
          <wp:positionH relativeFrom="page">
            <wp:posOffset>6918959</wp:posOffset>
          </wp:positionH>
          <wp:positionV relativeFrom="page">
            <wp:posOffset>10233957</wp:posOffset>
          </wp:positionV>
          <wp:extent cx="304799" cy="194939"/>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304799" cy="194939"/>
                  </a:xfrm>
                  <a:prstGeom prst="rect">
                    <a:avLst/>
                  </a:prstGeom>
                </pic:spPr>
              </pic:pic>
            </a:graphicData>
          </a:graphic>
        </wp:anchor>
      </w:drawing>
    </w:r>
    <w:r>
      <w:rPr>
        <w:noProof/>
      </w:rPr>
      <mc:AlternateContent>
        <mc:Choice Requires="wps">
          <w:drawing>
            <wp:anchor distT="0" distB="0" distL="114300" distR="114300" simplePos="0" relativeHeight="251665408" behindDoc="1" locked="0" layoutInCell="1" allowOverlap="1" wp14:anchorId="4E8F58F9" wp14:editId="6F6114DE">
              <wp:simplePos x="0" y="0"/>
              <wp:positionH relativeFrom="page">
                <wp:posOffset>521335</wp:posOffset>
              </wp:positionH>
              <wp:positionV relativeFrom="page">
                <wp:posOffset>10201275</wp:posOffset>
              </wp:positionV>
              <wp:extent cx="6698615" cy="8890"/>
              <wp:effectExtent l="0" t="0" r="0" b="0"/>
              <wp:wrapNone/>
              <wp:docPr id="1290202060" name="Rechteck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86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C5AD054" id="Rechteck 19" o:spid="_x0000_s1026" style="position:absolute;margin-left:41.05pt;margin-top:803.25pt;width:527.45pt;height:.7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" fillcolor="black" stroked="f">
              <w10:wrap anchorx="page" anchory="page"/>
            </v:rect>
          </w:pict>
        </mc:Fallback>
      </mc:AlternateContent>
    </w:r>
    <w:r>
      <w:rPr>
        <w:noProof/>
      </w:rPr>
      <mc:AlternateContent>
        <mc:Choice Requires="wps">
          <w:drawing>
            <wp:anchor distT="0" distB="0" distL="114300" distR="114300" simplePos="0" relativeHeight="251666432" behindDoc="1" locked="0" layoutInCell="1" allowOverlap="1" wp14:anchorId="6C55201F" wp14:editId="2874D755">
              <wp:simplePos x="0" y="0"/>
              <wp:positionH relativeFrom="page">
                <wp:posOffset>527050</wp:posOffset>
              </wp:positionH>
              <wp:positionV relativeFrom="page">
                <wp:posOffset>10219690</wp:posOffset>
              </wp:positionV>
              <wp:extent cx="1054100" cy="126365"/>
              <wp:effectExtent l="0" t="0" r="0" b="0"/>
              <wp:wrapNone/>
              <wp:docPr id="1296779142" name="Textfeld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4100"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B897CA" w14:textId="77777777" w:rsidR="00AD48C4" w:rsidRDefault="00AD48C4" w:rsidP="00AD48C4">
                          <w:pPr>
                            <w:spacing w:line="182" w:lineRule="exact"/>
                            <w:ind w:left="20"/>
                            <w:rPr>
                              <w:sz w:val="16"/>
                            </w:rPr>
                          </w:pPr>
                          <w:r>
                            <w:rPr>
                              <w:spacing w:val="-2"/>
                              <w:sz w:val="16"/>
                            </w:rPr>
                            <w:t>your</w:t>
                          </w:r>
                          <w:r>
                            <w:rPr>
                              <w:rFonts w:ascii="Times New Roman"/>
                              <w:spacing w:val="9"/>
                              <w:sz w:val="16"/>
                            </w:rPr>
                            <w:t xml:space="preserve"> </w:t>
                          </w:r>
                          <w:r>
                            <w:rPr>
                              <w:spacing w:val="-2"/>
                              <w:sz w:val="16"/>
                            </w:rPr>
                            <w:t>eConsultants</w:t>
                          </w:r>
                          <w:r>
                            <w:rPr>
                              <w:rFonts w:ascii="Times New Roman"/>
                              <w:sz w:val="16"/>
                            </w:rPr>
                            <w:t xml:space="preserve"> </w:t>
                          </w:r>
                          <w:r>
                            <w:rPr>
                              <w:spacing w:val="-4"/>
                              <w:sz w:val="16"/>
                            </w:rPr>
                            <w:t>GmbH</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55201F" id="_x0000_t202" coordsize="21600,21600" o:spt="202" path="m,l,21600r21600,l21600,xe">
              <v:stroke joinstyle="miter"/>
              <v:path gradientshapeok="t" o:connecttype="rect"/>
            </v:shapetype>
            <v:shape id="Textfeld 18" o:spid="_x0000_s1029" type="#_x0000_t202" style="position:absolute;margin-left:41.5pt;margin-top:804.7pt;width:83pt;height:9.95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" filled="f" stroked="f">
              <v:textbox inset="0,0,0,0">
                <w:txbxContent>
                  <w:p w14:paraId="53B897CA" w14:textId="77777777" w:rsidR="00AD48C4" w:rsidRDefault="00AD48C4" w:rsidP="00AD48C4">
                    <w:pPr>
                      <w:spacing w:line="182" w:lineRule="exact"/>
                      <w:ind w:left="20"/>
                      <w:rPr>
                        <w:sz w:val="16"/>
                      </w:rPr>
                    </w:pPr>
                    <w:r>
                      <w:rPr>
                        <w:spacing w:val="-2"/>
                        <w:sz w:val="16"/>
                      </w:rPr>
                      <w:t>your</w:t>
                    </w:r>
                    <w:r>
                      <w:rPr>
                        <w:rFonts w:ascii="Times New Roman"/>
                        <w:spacing w:val="9"/>
                        <w:sz w:val="16"/>
                      </w:rPr>
                      <w:t xml:space="preserve"> </w:t>
                    </w:r>
                    <w:r>
                      <w:rPr>
                        <w:spacing w:val="-2"/>
                        <w:sz w:val="16"/>
                      </w:rPr>
                      <w:t>eConsultants</w:t>
                    </w:r>
                    <w:r>
                      <w:rPr>
                        <w:rFonts w:ascii="Times New Roman"/>
                        <w:sz w:val="16"/>
                      </w:rPr>
                      <w:t xml:space="preserve"> </w:t>
                    </w:r>
                    <w:r>
                      <w:rPr>
                        <w:spacing w:val="-4"/>
                        <w:sz w:val="16"/>
                      </w:rPr>
                      <w:t>GmbH</w:t>
                    </w:r>
                  </w:p>
                </w:txbxContent>
              </v:textbox>
              <w10:wrap anchorx="page" anchory="page"/>
            </v:shape>
          </w:pict>
        </mc:Fallback>
      </mc:AlternateContent>
    </w:r>
    <w:r>
      <w:rPr>
        <w:noProof/>
      </w:rPr>
      <mc:AlternateContent>
        <mc:Choice Requires="wps">
          <w:drawing>
            <wp:anchor distT="0" distB="0" distL="114300" distR="114300" simplePos="0" relativeHeight="251667456" behindDoc="1" locked="0" layoutInCell="1" allowOverlap="1" wp14:anchorId="18BE3309" wp14:editId="5AC62B03">
              <wp:simplePos x="0" y="0"/>
              <wp:positionH relativeFrom="page">
                <wp:posOffset>3524885</wp:posOffset>
              </wp:positionH>
              <wp:positionV relativeFrom="page">
                <wp:posOffset>10219690</wp:posOffset>
              </wp:positionV>
              <wp:extent cx="513080" cy="126365"/>
              <wp:effectExtent l="0" t="0" r="0" b="0"/>
              <wp:wrapNone/>
              <wp:docPr id="1625783754" name="Textfeld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080" cy="126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2FE6F0" w14:textId="77777777" w:rsidR="00AD48C4" w:rsidRDefault="00AD48C4" w:rsidP="00AD48C4">
                          <w:pPr>
                            <w:spacing w:line="182" w:lineRule="exact"/>
                            <w:ind w:left="20"/>
                            <w:rPr>
                              <w:sz w:val="16"/>
                            </w:rPr>
                          </w:pPr>
                          <w:hyperlink r:id="rId2">
                            <w:r>
                              <w:rPr>
                                <w:spacing w:val="-2"/>
                                <w:sz w:val="16"/>
                              </w:rPr>
                              <w:t>www.yec.at</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BE3309" id="Textfeld 17" o:spid="_x0000_s1030" type="#_x0000_t202" style="position:absolute;margin-left:277.55pt;margin-top:804.7pt;width:40.4pt;height:9.9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" filled="f" stroked="f">
              <v:textbox inset="0,0,0,0">
                <w:txbxContent>
                  <w:p w14:paraId="102FE6F0" w14:textId="77777777" w:rsidR="00AD48C4" w:rsidRDefault="00AD48C4" w:rsidP="00AD48C4">
                    <w:pPr>
                      <w:spacing w:line="182" w:lineRule="exact"/>
                      <w:ind w:left="20"/>
                      <w:rPr>
                        <w:sz w:val="16"/>
                      </w:rPr>
                    </w:pPr>
                    <w:hyperlink r:id="rId3">
                      <w:r>
                        <w:rPr>
                          <w:spacing w:val="-2"/>
                          <w:sz w:val="16"/>
                        </w:rPr>
                        <w:t>www.yec.at</w:t>
                      </w:r>
                    </w:hyperlink>
                  </w:p>
                </w:txbxContent>
              </v:textbox>
              <w10:wrap anchorx="page" anchory="page"/>
            </v:shape>
          </w:pict>
        </mc:Fallback>
      </mc:AlternateContent>
    </w:r>
  </w:p>
  <w:p w14:paraId="09EE0122" w14:textId="77777777" w:rsidR="00AD48C4" w:rsidRDefault="00AD48C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44C0D9" w14:textId="77777777" w:rsidR="00A07A46" w:rsidRDefault="00A07A46" w:rsidP="00AD48C4">
      <w:pPr>
        <w:spacing w:after="0" w:line="240" w:lineRule="auto"/>
      </w:pPr>
      <w:r>
        <w:separator/>
      </w:r>
    </w:p>
  </w:footnote>
  <w:footnote w:type="continuationSeparator" w:id="0">
    <w:p w14:paraId="07BEBE4E" w14:textId="77777777" w:rsidR="00A07A46" w:rsidRDefault="00A07A46" w:rsidP="00AD48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C9B7F" w14:textId="4DF0FA21" w:rsidR="00AD48C4" w:rsidRDefault="00AD48C4" w:rsidP="00AD48C4">
    <w:pPr>
      <w:pStyle w:val="Textkrper"/>
      <w:spacing w:line="14" w:lineRule="auto"/>
      <w:rPr>
        <w:sz w:val="20"/>
      </w:rPr>
    </w:pPr>
    <w:r>
      <w:rPr>
        <w:noProof/>
      </w:rPr>
      <mc:AlternateContent>
        <mc:Choice Requires="wps">
          <w:drawing>
            <wp:anchor distT="0" distB="0" distL="114300" distR="114300" simplePos="0" relativeHeight="251661312" behindDoc="1" locked="0" layoutInCell="1" allowOverlap="1" wp14:anchorId="79685C21" wp14:editId="746075A9">
              <wp:simplePos x="0" y="0"/>
              <wp:positionH relativeFrom="page">
                <wp:posOffset>3467100</wp:posOffset>
              </wp:positionH>
              <wp:positionV relativeFrom="page">
                <wp:posOffset>371474</wp:posOffset>
              </wp:positionV>
              <wp:extent cx="733425" cy="141605"/>
              <wp:effectExtent l="0" t="0" r="9525" b="10795"/>
              <wp:wrapNone/>
              <wp:docPr id="1165861861" name="Textfeld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3425"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8B292" w14:textId="749686C3" w:rsidR="00AD48C4" w:rsidRDefault="00AD48C4" w:rsidP="00AD48C4">
                          <w:pPr>
                            <w:spacing w:line="205" w:lineRule="exact"/>
                            <w:ind w:left="20"/>
                            <w:rPr>
                              <w:sz w:val="18"/>
                            </w:rPr>
                          </w:pPr>
                          <w:r>
                            <w:rPr>
                              <w:sz w:val="18"/>
                            </w:rPr>
                            <w:t>Version 2.3.0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685C21" id="_x0000_t202" coordsize="21600,21600" o:spt="202" path="m,l,21600r21600,l21600,xe">
              <v:stroke joinstyle="miter"/>
              <v:path gradientshapeok="t" o:connecttype="rect"/>
            </v:shapetype>
            <v:shape id="Textfeld 14" o:spid="_x0000_s1026" type="#_x0000_t202" style="position:absolute;margin-left:273pt;margin-top:29.25pt;width:57.75pt;height:11.1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" filled="f" stroked="f">
              <v:textbox inset="0,0,0,0">
                <w:txbxContent>
                  <w:p w14:paraId="2B48B292" w14:textId="749686C3" w:rsidR="00AD48C4" w:rsidRDefault="00AD48C4" w:rsidP="00AD48C4">
                    <w:pPr>
                      <w:spacing w:line="205" w:lineRule="exact"/>
                      <w:ind w:left="20"/>
                      <w:rPr>
                        <w:sz w:val="18"/>
                      </w:rPr>
                    </w:pPr>
                    <w:r>
                      <w:rPr>
                        <w:sz w:val="18"/>
                      </w:rPr>
                      <w:t>Version 2.3.0</w:t>
                    </w:r>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508780E3" wp14:editId="25B085DE">
              <wp:simplePos x="0" y="0"/>
              <wp:positionH relativeFrom="page">
                <wp:posOffset>523875</wp:posOffset>
              </wp:positionH>
              <wp:positionV relativeFrom="page">
                <wp:posOffset>381000</wp:posOffset>
              </wp:positionV>
              <wp:extent cx="1790700" cy="132080"/>
              <wp:effectExtent l="0" t="0" r="0" b="1270"/>
              <wp:wrapNone/>
              <wp:docPr id="850674387" name="Textfeld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132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9E2F5D" w14:textId="2D65AA32" w:rsidR="00AD48C4" w:rsidRDefault="00AD48C4" w:rsidP="00AD48C4">
                          <w:pPr>
                            <w:spacing w:line="205" w:lineRule="exact"/>
                            <w:ind w:left="20"/>
                            <w:rPr>
                              <w:b/>
                              <w:sz w:val="18"/>
                            </w:rPr>
                          </w:pPr>
                          <w:r>
                            <w:rPr>
                              <w:b/>
                              <w:sz w:val="18"/>
                            </w:rPr>
                            <w:t>Web-Care®</w:t>
                          </w:r>
                          <w:r>
                            <w:rPr>
                              <w:rFonts w:ascii="Times New Roman" w:hAnsi="Times New Roman"/>
                              <w:spacing w:val="29"/>
                              <w:sz w:val="18"/>
                            </w:rPr>
                            <w:t xml:space="preserve"> </w:t>
                          </w:r>
                          <w:r>
                            <w:rPr>
                              <w:b/>
                              <w:sz w:val="18"/>
                            </w:rPr>
                            <w:t>-</w:t>
                          </w:r>
                          <w:r>
                            <w:rPr>
                              <w:rFonts w:ascii="Times New Roman" w:hAnsi="Times New Roman"/>
                              <w:spacing w:val="59"/>
                              <w:w w:val="150"/>
                              <w:sz w:val="18"/>
                            </w:rPr>
                            <w:t xml:space="preserve"> </w:t>
                          </w:r>
                          <w:r>
                            <w:rPr>
                              <w:b/>
                              <w:spacing w:val="-2"/>
                              <w:sz w:val="18"/>
                            </w:rPr>
                            <w:t>Dokumentation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8780E3" id="Textfeld 15" o:spid="_x0000_s1027" type="#_x0000_t202" style="position:absolute;margin-left:41.25pt;margin-top:30pt;width:141pt;height:10.4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" filled="f" stroked="f">
              <v:textbox inset="0,0,0,0">
                <w:txbxContent>
                  <w:p w14:paraId="1A9E2F5D" w14:textId="2D65AA32" w:rsidR="00AD48C4" w:rsidRDefault="00AD48C4" w:rsidP="00AD48C4">
                    <w:pPr>
                      <w:spacing w:line="205" w:lineRule="exact"/>
                      <w:ind w:left="20"/>
                      <w:rPr>
                        <w:b/>
                        <w:sz w:val="18"/>
                      </w:rPr>
                    </w:pPr>
                    <w:r>
                      <w:rPr>
                        <w:b/>
                        <w:sz w:val="18"/>
                      </w:rPr>
                      <w:t>Web-Care®</w:t>
                    </w:r>
                    <w:r>
                      <w:rPr>
                        <w:rFonts w:ascii="Times New Roman" w:hAnsi="Times New Roman"/>
                        <w:spacing w:val="29"/>
                        <w:sz w:val="18"/>
                      </w:rPr>
                      <w:t xml:space="preserve"> </w:t>
                    </w:r>
                    <w:r>
                      <w:rPr>
                        <w:b/>
                        <w:sz w:val="18"/>
                      </w:rPr>
                      <w:t>-</w:t>
                    </w:r>
                    <w:r>
                      <w:rPr>
                        <w:rFonts w:ascii="Times New Roman" w:hAnsi="Times New Roman"/>
                        <w:spacing w:val="59"/>
                        <w:w w:val="150"/>
                        <w:sz w:val="18"/>
                      </w:rPr>
                      <w:t xml:space="preserve"> </w:t>
                    </w:r>
                    <w:r>
                      <w:rPr>
                        <w:b/>
                        <w:spacing w:val="-2"/>
                        <w:sz w:val="18"/>
                      </w:rPr>
                      <w:t>Dokumentation</w:t>
                    </w:r>
                  </w:p>
                </w:txbxContent>
              </v:textbox>
              <w10:wrap anchorx="page" anchory="page"/>
            </v:shape>
          </w:pict>
        </mc:Fallback>
      </mc:AlternateContent>
    </w:r>
    <w:r>
      <w:rPr>
        <w:noProof/>
      </w:rPr>
      <mc:AlternateContent>
        <mc:Choice Requires="wps">
          <w:drawing>
            <wp:anchor distT="0" distB="0" distL="114300" distR="114300" simplePos="0" relativeHeight="251659264" behindDoc="1" locked="0" layoutInCell="1" allowOverlap="1" wp14:anchorId="433E852A" wp14:editId="53D36D66">
              <wp:simplePos x="0" y="0"/>
              <wp:positionH relativeFrom="page">
                <wp:posOffset>521335</wp:posOffset>
              </wp:positionH>
              <wp:positionV relativeFrom="page">
                <wp:posOffset>511810</wp:posOffset>
              </wp:positionV>
              <wp:extent cx="6698615" cy="8890"/>
              <wp:effectExtent l="0" t="0" r="0" b="0"/>
              <wp:wrapNone/>
              <wp:docPr id="660613648" name="Rechteck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9861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F5AB36" id="Rechteck 16" o:spid="_x0000_s1026" style="position:absolute;margin-left:41.05pt;margin-top:40.3pt;width:527.45pt;height:.7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" fillcolor="black" stroked="f">
              <w10:wrap anchorx="page" anchory="page"/>
            </v:rect>
          </w:pict>
        </mc:Fallback>
      </mc:AlternateContent>
    </w:r>
    <w:r>
      <w:rPr>
        <w:noProof/>
      </w:rPr>
      <mc:AlternateContent>
        <mc:Choice Requires="wps">
          <w:drawing>
            <wp:anchor distT="0" distB="0" distL="114300" distR="114300" simplePos="0" relativeHeight="251662336" behindDoc="1" locked="0" layoutInCell="1" allowOverlap="1" wp14:anchorId="33A34BC2" wp14:editId="1BCF8DD5">
              <wp:simplePos x="0" y="0"/>
              <wp:positionH relativeFrom="page">
                <wp:posOffset>6475730</wp:posOffset>
              </wp:positionH>
              <wp:positionV relativeFrom="page">
                <wp:posOffset>369570</wp:posOffset>
              </wp:positionV>
              <wp:extent cx="742315" cy="141605"/>
              <wp:effectExtent l="0" t="0" r="0" b="0"/>
              <wp:wrapNone/>
              <wp:docPr id="128706275" name="Textfeld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2315" cy="141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70B0C1" w14:textId="77777777" w:rsidR="00AD48C4" w:rsidRDefault="00AD48C4" w:rsidP="00AD48C4">
                          <w:pPr>
                            <w:spacing w:line="205" w:lineRule="exact"/>
                            <w:ind w:left="20"/>
                            <w:rPr>
                              <w:sz w:val="18"/>
                            </w:rPr>
                          </w:pPr>
                          <w:r>
                            <w:rPr>
                              <w:sz w:val="18"/>
                            </w:rPr>
                            <w:t>Seite</w:t>
                          </w:r>
                          <w:r>
                            <w:rPr>
                              <w:rFonts w:ascii="Times New Roman"/>
                              <w:spacing w:val="-6"/>
                              <w:sz w:val="18"/>
                            </w:rPr>
                            <w:t xml:space="preserve"> </w:t>
                          </w:r>
                          <w:r>
                            <w:rPr>
                              <w:sz w:val="18"/>
                            </w:rPr>
                            <w:fldChar w:fldCharType="begin"/>
                          </w:r>
                          <w:r>
                            <w:rPr>
                              <w:sz w:val="18"/>
                            </w:rPr>
                            <w:instrText xml:space="preserve"> PAGE </w:instrText>
                          </w:r>
                          <w:r>
                            <w:rPr>
                              <w:sz w:val="18"/>
                            </w:rPr>
                            <w:fldChar w:fldCharType="separate"/>
                          </w:r>
                          <w:r>
                            <w:rPr>
                              <w:sz w:val="18"/>
                            </w:rPr>
                            <w:t>10</w:t>
                          </w:r>
                          <w:r>
                            <w:rPr>
                              <w:sz w:val="18"/>
                            </w:rPr>
                            <w:fldChar w:fldCharType="end"/>
                          </w:r>
                          <w:r>
                            <w:rPr>
                              <w:rFonts w:ascii="Times New Roman"/>
                              <w:spacing w:val="-4"/>
                              <w:sz w:val="18"/>
                            </w:rPr>
                            <w:t xml:space="preserve"> </w:t>
                          </w:r>
                          <w:r>
                            <w:rPr>
                              <w:sz w:val="18"/>
                            </w:rPr>
                            <w:t>von</w:t>
                          </w:r>
                          <w:r>
                            <w:rPr>
                              <w:rFonts w:ascii="Times New Roman"/>
                              <w:spacing w:val="-2"/>
                              <w:sz w:val="18"/>
                            </w:rPr>
                            <w:t xml:space="preserv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26</w:t>
                          </w:r>
                          <w:r>
                            <w:rPr>
                              <w:spacing w:val="-5"/>
                              <w:sz w:val="18"/>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3A34BC2" id="Textfeld 13" o:spid="_x0000_s1028" type="#_x0000_t202" style="position:absolute;margin-left:509.9pt;margin-top:29.1pt;width:58.45pt;height:11.1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" filled="f" stroked="f">
              <v:textbox inset="0,0,0,0">
                <w:txbxContent>
                  <w:p w14:paraId="0F70B0C1" w14:textId="77777777" w:rsidR="00AD48C4" w:rsidRDefault="00AD48C4" w:rsidP="00AD48C4">
                    <w:pPr>
                      <w:spacing w:line="205" w:lineRule="exact"/>
                      <w:ind w:left="20"/>
                      <w:rPr>
                        <w:sz w:val="18"/>
                      </w:rPr>
                    </w:pPr>
                    <w:r>
                      <w:rPr>
                        <w:sz w:val="18"/>
                      </w:rPr>
                      <w:t>Seite</w:t>
                    </w:r>
                    <w:r>
                      <w:rPr>
                        <w:rFonts w:ascii="Times New Roman"/>
                        <w:spacing w:val="-6"/>
                        <w:sz w:val="18"/>
                      </w:rPr>
                      <w:t xml:space="preserve"> </w:t>
                    </w:r>
                    <w:r>
                      <w:rPr>
                        <w:sz w:val="18"/>
                      </w:rPr>
                      <w:fldChar w:fldCharType="begin"/>
                    </w:r>
                    <w:r>
                      <w:rPr>
                        <w:sz w:val="18"/>
                      </w:rPr>
                      <w:instrText xml:space="preserve"> PAGE </w:instrText>
                    </w:r>
                    <w:r>
                      <w:rPr>
                        <w:sz w:val="18"/>
                      </w:rPr>
                      <w:fldChar w:fldCharType="separate"/>
                    </w:r>
                    <w:r>
                      <w:rPr>
                        <w:sz w:val="18"/>
                      </w:rPr>
                      <w:t>10</w:t>
                    </w:r>
                    <w:r>
                      <w:rPr>
                        <w:sz w:val="18"/>
                      </w:rPr>
                      <w:fldChar w:fldCharType="end"/>
                    </w:r>
                    <w:r>
                      <w:rPr>
                        <w:rFonts w:ascii="Times New Roman"/>
                        <w:spacing w:val="-4"/>
                        <w:sz w:val="18"/>
                      </w:rPr>
                      <w:t xml:space="preserve"> </w:t>
                    </w:r>
                    <w:r>
                      <w:rPr>
                        <w:sz w:val="18"/>
                      </w:rPr>
                      <w:t>von</w:t>
                    </w:r>
                    <w:r>
                      <w:rPr>
                        <w:rFonts w:ascii="Times New Roman"/>
                        <w:spacing w:val="-2"/>
                        <w:sz w:val="18"/>
                      </w:rPr>
                      <w:t xml:space="preserve"> </w:t>
                    </w:r>
                    <w:r>
                      <w:rPr>
                        <w:spacing w:val="-5"/>
                        <w:sz w:val="18"/>
                      </w:rPr>
                      <w:fldChar w:fldCharType="begin"/>
                    </w:r>
                    <w:r>
                      <w:rPr>
                        <w:spacing w:val="-5"/>
                        <w:sz w:val="18"/>
                      </w:rPr>
                      <w:instrText xml:space="preserve"> NUMPAGES </w:instrText>
                    </w:r>
                    <w:r>
                      <w:rPr>
                        <w:spacing w:val="-5"/>
                        <w:sz w:val="18"/>
                      </w:rPr>
                      <w:fldChar w:fldCharType="separate"/>
                    </w:r>
                    <w:r>
                      <w:rPr>
                        <w:spacing w:val="-5"/>
                        <w:sz w:val="18"/>
                      </w:rPr>
                      <w:t>26</w:t>
                    </w:r>
                    <w:r>
                      <w:rPr>
                        <w:spacing w:val="-5"/>
                        <w:sz w:val="18"/>
                      </w:rPr>
                      <w:fldChar w:fldCharType="end"/>
                    </w:r>
                  </w:p>
                </w:txbxContent>
              </v:textbox>
              <w10:wrap anchorx="page" anchory="page"/>
            </v:shape>
          </w:pict>
        </mc:Fallback>
      </mc:AlternateContent>
    </w:r>
  </w:p>
  <w:p w14:paraId="09042D19" w14:textId="77777777" w:rsidR="00AD48C4" w:rsidRDefault="00AD48C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714E7"/>
    <w:multiLevelType w:val="multilevel"/>
    <w:tmpl w:val="3D042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0F15EA"/>
    <w:multiLevelType w:val="hybridMultilevel"/>
    <w:tmpl w:val="9208A5EC"/>
    <w:lvl w:ilvl="0" w:tplc="16F41608">
      <w:start w:val="2"/>
      <w:numFmt w:val="bullet"/>
      <w:lvlText w:val="-"/>
      <w:lvlJc w:val="left"/>
      <w:pPr>
        <w:ind w:left="405" w:hanging="360"/>
      </w:pPr>
      <w:rPr>
        <w:rFonts w:ascii="Aptos" w:eastAsiaTheme="minorHAnsi" w:hAnsi="Aptos" w:cstheme="minorBidi" w:hint="default"/>
      </w:rPr>
    </w:lvl>
    <w:lvl w:ilvl="1" w:tplc="04070003" w:tentative="1">
      <w:start w:val="1"/>
      <w:numFmt w:val="bullet"/>
      <w:lvlText w:val="o"/>
      <w:lvlJc w:val="left"/>
      <w:pPr>
        <w:ind w:left="1125" w:hanging="360"/>
      </w:pPr>
      <w:rPr>
        <w:rFonts w:ascii="Courier New" w:hAnsi="Courier New" w:cs="Courier New" w:hint="default"/>
      </w:rPr>
    </w:lvl>
    <w:lvl w:ilvl="2" w:tplc="04070005" w:tentative="1">
      <w:start w:val="1"/>
      <w:numFmt w:val="bullet"/>
      <w:lvlText w:val=""/>
      <w:lvlJc w:val="left"/>
      <w:pPr>
        <w:ind w:left="1845" w:hanging="360"/>
      </w:pPr>
      <w:rPr>
        <w:rFonts w:ascii="Wingdings" w:hAnsi="Wingdings" w:hint="default"/>
      </w:rPr>
    </w:lvl>
    <w:lvl w:ilvl="3" w:tplc="04070001" w:tentative="1">
      <w:start w:val="1"/>
      <w:numFmt w:val="bullet"/>
      <w:lvlText w:val=""/>
      <w:lvlJc w:val="left"/>
      <w:pPr>
        <w:ind w:left="2565" w:hanging="360"/>
      </w:pPr>
      <w:rPr>
        <w:rFonts w:ascii="Symbol" w:hAnsi="Symbol" w:hint="default"/>
      </w:rPr>
    </w:lvl>
    <w:lvl w:ilvl="4" w:tplc="04070003" w:tentative="1">
      <w:start w:val="1"/>
      <w:numFmt w:val="bullet"/>
      <w:lvlText w:val="o"/>
      <w:lvlJc w:val="left"/>
      <w:pPr>
        <w:ind w:left="3285" w:hanging="360"/>
      </w:pPr>
      <w:rPr>
        <w:rFonts w:ascii="Courier New" w:hAnsi="Courier New" w:cs="Courier New" w:hint="default"/>
      </w:rPr>
    </w:lvl>
    <w:lvl w:ilvl="5" w:tplc="04070005" w:tentative="1">
      <w:start w:val="1"/>
      <w:numFmt w:val="bullet"/>
      <w:lvlText w:val=""/>
      <w:lvlJc w:val="left"/>
      <w:pPr>
        <w:ind w:left="4005" w:hanging="360"/>
      </w:pPr>
      <w:rPr>
        <w:rFonts w:ascii="Wingdings" w:hAnsi="Wingdings" w:hint="default"/>
      </w:rPr>
    </w:lvl>
    <w:lvl w:ilvl="6" w:tplc="04070001" w:tentative="1">
      <w:start w:val="1"/>
      <w:numFmt w:val="bullet"/>
      <w:lvlText w:val=""/>
      <w:lvlJc w:val="left"/>
      <w:pPr>
        <w:ind w:left="4725" w:hanging="360"/>
      </w:pPr>
      <w:rPr>
        <w:rFonts w:ascii="Symbol" w:hAnsi="Symbol" w:hint="default"/>
      </w:rPr>
    </w:lvl>
    <w:lvl w:ilvl="7" w:tplc="04070003" w:tentative="1">
      <w:start w:val="1"/>
      <w:numFmt w:val="bullet"/>
      <w:lvlText w:val="o"/>
      <w:lvlJc w:val="left"/>
      <w:pPr>
        <w:ind w:left="5445" w:hanging="360"/>
      </w:pPr>
      <w:rPr>
        <w:rFonts w:ascii="Courier New" w:hAnsi="Courier New" w:cs="Courier New" w:hint="default"/>
      </w:rPr>
    </w:lvl>
    <w:lvl w:ilvl="8" w:tplc="04070005" w:tentative="1">
      <w:start w:val="1"/>
      <w:numFmt w:val="bullet"/>
      <w:lvlText w:val=""/>
      <w:lvlJc w:val="left"/>
      <w:pPr>
        <w:ind w:left="6165" w:hanging="360"/>
      </w:pPr>
      <w:rPr>
        <w:rFonts w:ascii="Wingdings" w:hAnsi="Wingdings" w:hint="default"/>
      </w:rPr>
    </w:lvl>
  </w:abstractNum>
  <w:abstractNum w:abstractNumId="2" w15:restartNumberingAfterBreak="0">
    <w:nsid w:val="1E88018B"/>
    <w:multiLevelType w:val="hybridMultilevel"/>
    <w:tmpl w:val="0BA6348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7736FD3"/>
    <w:multiLevelType w:val="hybridMultilevel"/>
    <w:tmpl w:val="C00C36A8"/>
    <w:lvl w:ilvl="0" w:tplc="351000E6">
      <w:start w:val="1"/>
      <w:numFmt w:val="lowerLetter"/>
      <w:lvlText w:val="%1)"/>
      <w:lvlJc w:val="left"/>
      <w:pPr>
        <w:ind w:left="405" w:hanging="360"/>
      </w:pPr>
      <w:rPr>
        <w:rFonts w:hint="default"/>
      </w:rPr>
    </w:lvl>
    <w:lvl w:ilvl="1" w:tplc="04070019" w:tentative="1">
      <w:start w:val="1"/>
      <w:numFmt w:val="lowerLetter"/>
      <w:lvlText w:val="%2."/>
      <w:lvlJc w:val="left"/>
      <w:pPr>
        <w:ind w:left="1125" w:hanging="360"/>
      </w:pPr>
    </w:lvl>
    <w:lvl w:ilvl="2" w:tplc="0407001B" w:tentative="1">
      <w:start w:val="1"/>
      <w:numFmt w:val="lowerRoman"/>
      <w:lvlText w:val="%3."/>
      <w:lvlJc w:val="right"/>
      <w:pPr>
        <w:ind w:left="1845" w:hanging="180"/>
      </w:pPr>
    </w:lvl>
    <w:lvl w:ilvl="3" w:tplc="0407000F" w:tentative="1">
      <w:start w:val="1"/>
      <w:numFmt w:val="decimal"/>
      <w:lvlText w:val="%4."/>
      <w:lvlJc w:val="left"/>
      <w:pPr>
        <w:ind w:left="2565" w:hanging="360"/>
      </w:pPr>
    </w:lvl>
    <w:lvl w:ilvl="4" w:tplc="04070019" w:tentative="1">
      <w:start w:val="1"/>
      <w:numFmt w:val="lowerLetter"/>
      <w:lvlText w:val="%5."/>
      <w:lvlJc w:val="left"/>
      <w:pPr>
        <w:ind w:left="3285" w:hanging="360"/>
      </w:pPr>
    </w:lvl>
    <w:lvl w:ilvl="5" w:tplc="0407001B" w:tentative="1">
      <w:start w:val="1"/>
      <w:numFmt w:val="lowerRoman"/>
      <w:lvlText w:val="%6."/>
      <w:lvlJc w:val="right"/>
      <w:pPr>
        <w:ind w:left="4005" w:hanging="180"/>
      </w:pPr>
    </w:lvl>
    <w:lvl w:ilvl="6" w:tplc="0407000F" w:tentative="1">
      <w:start w:val="1"/>
      <w:numFmt w:val="decimal"/>
      <w:lvlText w:val="%7."/>
      <w:lvlJc w:val="left"/>
      <w:pPr>
        <w:ind w:left="4725" w:hanging="360"/>
      </w:pPr>
    </w:lvl>
    <w:lvl w:ilvl="7" w:tplc="04070019" w:tentative="1">
      <w:start w:val="1"/>
      <w:numFmt w:val="lowerLetter"/>
      <w:lvlText w:val="%8."/>
      <w:lvlJc w:val="left"/>
      <w:pPr>
        <w:ind w:left="5445" w:hanging="360"/>
      </w:pPr>
    </w:lvl>
    <w:lvl w:ilvl="8" w:tplc="0407001B" w:tentative="1">
      <w:start w:val="1"/>
      <w:numFmt w:val="lowerRoman"/>
      <w:lvlText w:val="%9."/>
      <w:lvlJc w:val="right"/>
      <w:pPr>
        <w:ind w:left="6165" w:hanging="180"/>
      </w:pPr>
    </w:lvl>
  </w:abstractNum>
  <w:abstractNum w:abstractNumId="4" w15:restartNumberingAfterBreak="0">
    <w:nsid w:val="62F92809"/>
    <w:multiLevelType w:val="hybridMultilevel"/>
    <w:tmpl w:val="E9669E2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77FB311C"/>
    <w:multiLevelType w:val="hybridMultilevel"/>
    <w:tmpl w:val="B756053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18646238">
    <w:abstractNumId w:val="5"/>
  </w:num>
  <w:num w:numId="2" w16cid:durableId="1346860482">
    <w:abstractNumId w:val="4"/>
  </w:num>
  <w:num w:numId="3" w16cid:durableId="121848299">
    <w:abstractNumId w:val="1"/>
  </w:num>
  <w:num w:numId="4" w16cid:durableId="756630869">
    <w:abstractNumId w:val="3"/>
  </w:num>
  <w:num w:numId="5" w16cid:durableId="601692271">
    <w:abstractNumId w:val="2"/>
  </w:num>
  <w:num w:numId="6" w16cid:durableId="4659026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04DB"/>
    <w:rsid w:val="00006A68"/>
    <w:rsid w:val="00023D26"/>
    <w:rsid w:val="00043FC5"/>
    <w:rsid w:val="00063359"/>
    <w:rsid w:val="0007692E"/>
    <w:rsid w:val="00084B5C"/>
    <w:rsid w:val="001202D0"/>
    <w:rsid w:val="00141C32"/>
    <w:rsid w:val="0016653E"/>
    <w:rsid w:val="0018114C"/>
    <w:rsid w:val="001F63F1"/>
    <w:rsid w:val="002C1493"/>
    <w:rsid w:val="002D6FFC"/>
    <w:rsid w:val="002F368D"/>
    <w:rsid w:val="00305FF9"/>
    <w:rsid w:val="003148DD"/>
    <w:rsid w:val="00315B9D"/>
    <w:rsid w:val="00342379"/>
    <w:rsid w:val="003D17F5"/>
    <w:rsid w:val="004238F2"/>
    <w:rsid w:val="00431438"/>
    <w:rsid w:val="00433AAA"/>
    <w:rsid w:val="00483698"/>
    <w:rsid w:val="004B30D7"/>
    <w:rsid w:val="004B7315"/>
    <w:rsid w:val="004C4194"/>
    <w:rsid w:val="005257E4"/>
    <w:rsid w:val="005E3533"/>
    <w:rsid w:val="00782326"/>
    <w:rsid w:val="00783D2C"/>
    <w:rsid w:val="007B6FBF"/>
    <w:rsid w:val="008215EC"/>
    <w:rsid w:val="00915C20"/>
    <w:rsid w:val="009651AE"/>
    <w:rsid w:val="0097212E"/>
    <w:rsid w:val="0098327C"/>
    <w:rsid w:val="00A07A46"/>
    <w:rsid w:val="00A75AE5"/>
    <w:rsid w:val="00AA467F"/>
    <w:rsid w:val="00AA5275"/>
    <w:rsid w:val="00AD48C4"/>
    <w:rsid w:val="00B11558"/>
    <w:rsid w:val="00BA0244"/>
    <w:rsid w:val="00BD2779"/>
    <w:rsid w:val="00C1585F"/>
    <w:rsid w:val="00C648CA"/>
    <w:rsid w:val="00CA13BC"/>
    <w:rsid w:val="00CE0686"/>
    <w:rsid w:val="00DC5024"/>
    <w:rsid w:val="00E44FCB"/>
    <w:rsid w:val="00ED7D19"/>
    <w:rsid w:val="00F826EF"/>
    <w:rsid w:val="00FA04DB"/>
    <w:rsid w:val="00FA23E5"/>
    <w:rsid w:val="00FA712E"/>
    <w:rsid w:val="00FC3E17"/>
    <w:rsid w:val="00FF1667"/>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B583F4"/>
  <w15:chartTrackingRefBased/>
  <w15:docId w15:val="{21323724-1571-4F9D-A1F4-9C8092898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FA04D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FA04D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erschrift3">
    <w:name w:val="heading 3"/>
    <w:basedOn w:val="Standard"/>
    <w:next w:val="Standard"/>
    <w:link w:val="berschrift3Zchn"/>
    <w:uiPriority w:val="9"/>
    <w:unhideWhenUsed/>
    <w:qFormat/>
    <w:rsid w:val="00FA04DB"/>
    <w:pPr>
      <w:keepNext/>
      <w:keepLines/>
      <w:spacing w:before="160" w:after="80"/>
      <w:outlineLvl w:val="2"/>
    </w:pPr>
    <w:rPr>
      <w:rFonts w:eastAsiaTheme="majorEastAsia"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FA04DB"/>
    <w:pPr>
      <w:keepNext/>
      <w:keepLines/>
      <w:spacing w:before="80" w:after="40"/>
      <w:outlineLvl w:val="3"/>
    </w:pPr>
    <w:rPr>
      <w:rFonts w:eastAsiaTheme="majorEastAsia"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FA04DB"/>
    <w:pPr>
      <w:keepNext/>
      <w:keepLines/>
      <w:spacing w:before="80" w:after="40"/>
      <w:outlineLvl w:val="4"/>
    </w:pPr>
    <w:rPr>
      <w:rFonts w:eastAsiaTheme="majorEastAsia" w:cstheme="majorBidi"/>
      <w:color w:val="0F4761" w:themeColor="accent1" w:themeShade="BF"/>
    </w:rPr>
  </w:style>
  <w:style w:type="paragraph" w:styleId="berschrift6">
    <w:name w:val="heading 6"/>
    <w:basedOn w:val="Standard"/>
    <w:next w:val="Standard"/>
    <w:link w:val="berschrift6Zchn"/>
    <w:uiPriority w:val="9"/>
    <w:semiHidden/>
    <w:unhideWhenUsed/>
    <w:qFormat/>
    <w:rsid w:val="00FA04DB"/>
    <w:pPr>
      <w:keepNext/>
      <w:keepLines/>
      <w:spacing w:before="40" w:after="0"/>
      <w:outlineLvl w:val="5"/>
    </w:pPr>
    <w:rPr>
      <w:rFonts w:eastAsiaTheme="majorEastAsia"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FA04DB"/>
    <w:pPr>
      <w:keepNext/>
      <w:keepLines/>
      <w:spacing w:before="40" w:after="0"/>
      <w:outlineLvl w:val="6"/>
    </w:pPr>
    <w:rPr>
      <w:rFonts w:eastAsiaTheme="majorEastAsia" w:cstheme="majorBidi"/>
      <w:color w:val="595959" w:themeColor="text1" w:themeTint="A6"/>
    </w:rPr>
  </w:style>
  <w:style w:type="paragraph" w:styleId="berschrift8">
    <w:name w:val="heading 8"/>
    <w:basedOn w:val="Standard"/>
    <w:next w:val="Standard"/>
    <w:link w:val="berschrift8Zchn"/>
    <w:uiPriority w:val="9"/>
    <w:semiHidden/>
    <w:unhideWhenUsed/>
    <w:qFormat/>
    <w:rsid w:val="00FA04DB"/>
    <w:pPr>
      <w:keepNext/>
      <w:keepLines/>
      <w:spacing w:after="0"/>
      <w:outlineLvl w:val="7"/>
    </w:pPr>
    <w:rPr>
      <w:rFonts w:eastAsiaTheme="majorEastAsia"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FA04DB"/>
    <w:pPr>
      <w:keepNext/>
      <w:keepLines/>
      <w:spacing w:after="0"/>
      <w:outlineLvl w:val="8"/>
    </w:pPr>
    <w:rPr>
      <w:rFonts w:eastAsiaTheme="majorEastAsia"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FA04DB"/>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FA04DB"/>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rsid w:val="00FA04DB"/>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FA04DB"/>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FA04DB"/>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FA04DB"/>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FA04DB"/>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FA04DB"/>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FA04DB"/>
    <w:rPr>
      <w:rFonts w:eastAsiaTheme="majorEastAsia" w:cstheme="majorBidi"/>
      <w:color w:val="272727" w:themeColor="text1" w:themeTint="D8"/>
    </w:rPr>
  </w:style>
  <w:style w:type="paragraph" w:styleId="Titel">
    <w:name w:val="Title"/>
    <w:basedOn w:val="Standard"/>
    <w:next w:val="Standard"/>
    <w:link w:val="TitelZchn"/>
    <w:uiPriority w:val="10"/>
    <w:qFormat/>
    <w:rsid w:val="00FA04D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FA04DB"/>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FA04DB"/>
    <w:pPr>
      <w:numPr>
        <w:ilvl w:val="1"/>
      </w:numPr>
    </w:pPr>
    <w:rPr>
      <w:rFonts w:eastAsiaTheme="majorEastAsia"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FA04DB"/>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FA04DB"/>
    <w:pPr>
      <w:spacing w:before="160"/>
      <w:jc w:val="center"/>
    </w:pPr>
    <w:rPr>
      <w:i/>
      <w:iCs/>
      <w:color w:val="404040" w:themeColor="text1" w:themeTint="BF"/>
    </w:rPr>
  </w:style>
  <w:style w:type="character" w:customStyle="1" w:styleId="ZitatZchn">
    <w:name w:val="Zitat Zchn"/>
    <w:basedOn w:val="Absatz-Standardschriftart"/>
    <w:link w:val="Zitat"/>
    <w:uiPriority w:val="29"/>
    <w:rsid w:val="00FA04DB"/>
    <w:rPr>
      <w:i/>
      <w:iCs/>
      <w:color w:val="404040" w:themeColor="text1" w:themeTint="BF"/>
    </w:rPr>
  </w:style>
  <w:style w:type="paragraph" w:styleId="Listenabsatz">
    <w:name w:val="List Paragraph"/>
    <w:basedOn w:val="Standard"/>
    <w:uiPriority w:val="34"/>
    <w:qFormat/>
    <w:rsid w:val="00FA04DB"/>
    <w:pPr>
      <w:ind w:left="720"/>
      <w:contextualSpacing/>
    </w:pPr>
  </w:style>
  <w:style w:type="character" w:styleId="IntensiveHervorhebung">
    <w:name w:val="Intense Emphasis"/>
    <w:basedOn w:val="Absatz-Standardschriftart"/>
    <w:uiPriority w:val="21"/>
    <w:qFormat/>
    <w:rsid w:val="00FA04DB"/>
    <w:rPr>
      <w:i/>
      <w:iCs/>
      <w:color w:val="0F4761" w:themeColor="accent1" w:themeShade="BF"/>
    </w:rPr>
  </w:style>
  <w:style w:type="paragraph" w:styleId="IntensivesZitat">
    <w:name w:val="Intense Quote"/>
    <w:basedOn w:val="Standard"/>
    <w:next w:val="Standard"/>
    <w:link w:val="IntensivesZitatZchn"/>
    <w:uiPriority w:val="30"/>
    <w:qFormat/>
    <w:rsid w:val="00FA04D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FA04DB"/>
    <w:rPr>
      <w:i/>
      <w:iCs/>
      <w:color w:val="0F4761" w:themeColor="accent1" w:themeShade="BF"/>
    </w:rPr>
  </w:style>
  <w:style w:type="character" w:styleId="IntensiverVerweis">
    <w:name w:val="Intense Reference"/>
    <w:basedOn w:val="Absatz-Standardschriftart"/>
    <w:uiPriority w:val="32"/>
    <w:qFormat/>
    <w:rsid w:val="00FA04DB"/>
    <w:rPr>
      <w:b/>
      <w:bCs/>
      <w:smallCaps/>
      <w:color w:val="0F4761" w:themeColor="accent1" w:themeShade="BF"/>
      <w:spacing w:val="5"/>
    </w:rPr>
  </w:style>
  <w:style w:type="paragraph" w:styleId="Inhaltsverzeichnisberschrift">
    <w:name w:val="TOC Heading"/>
    <w:basedOn w:val="berschrift1"/>
    <w:next w:val="Standard"/>
    <w:uiPriority w:val="39"/>
    <w:unhideWhenUsed/>
    <w:qFormat/>
    <w:rsid w:val="00E44FCB"/>
    <w:pPr>
      <w:spacing w:before="240" w:after="0" w:line="259" w:lineRule="auto"/>
      <w:outlineLvl w:val="9"/>
    </w:pPr>
    <w:rPr>
      <w:kern w:val="0"/>
      <w:sz w:val="32"/>
      <w:szCs w:val="32"/>
      <w:lang w:eastAsia="de-DE"/>
      <w14:ligatures w14:val="none"/>
    </w:rPr>
  </w:style>
  <w:style w:type="paragraph" w:styleId="Verzeichnis1">
    <w:name w:val="toc 1"/>
    <w:basedOn w:val="Standard"/>
    <w:next w:val="Standard"/>
    <w:autoRedefine/>
    <w:uiPriority w:val="39"/>
    <w:unhideWhenUsed/>
    <w:rsid w:val="00E44FCB"/>
    <w:pPr>
      <w:spacing w:after="100"/>
    </w:pPr>
  </w:style>
  <w:style w:type="paragraph" w:styleId="Verzeichnis2">
    <w:name w:val="toc 2"/>
    <w:basedOn w:val="Standard"/>
    <w:next w:val="Standard"/>
    <w:autoRedefine/>
    <w:uiPriority w:val="39"/>
    <w:unhideWhenUsed/>
    <w:rsid w:val="00E44FCB"/>
    <w:pPr>
      <w:spacing w:after="100"/>
      <w:ind w:left="240"/>
    </w:pPr>
  </w:style>
  <w:style w:type="paragraph" w:styleId="Verzeichnis3">
    <w:name w:val="toc 3"/>
    <w:basedOn w:val="Standard"/>
    <w:next w:val="Standard"/>
    <w:autoRedefine/>
    <w:uiPriority w:val="39"/>
    <w:unhideWhenUsed/>
    <w:rsid w:val="00E44FCB"/>
    <w:pPr>
      <w:spacing w:after="100"/>
      <w:ind w:left="480"/>
    </w:pPr>
  </w:style>
  <w:style w:type="character" w:styleId="Hyperlink">
    <w:name w:val="Hyperlink"/>
    <w:basedOn w:val="Absatz-Standardschriftart"/>
    <w:uiPriority w:val="99"/>
    <w:unhideWhenUsed/>
    <w:rsid w:val="00E44FCB"/>
    <w:rPr>
      <w:color w:val="467886" w:themeColor="hyperlink"/>
      <w:u w:val="single"/>
    </w:rPr>
  </w:style>
  <w:style w:type="paragraph" w:styleId="Kopfzeile">
    <w:name w:val="header"/>
    <w:basedOn w:val="Standard"/>
    <w:link w:val="KopfzeileZchn"/>
    <w:uiPriority w:val="99"/>
    <w:unhideWhenUsed/>
    <w:rsid w:val="00AD48C4"/>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AD48C4"/>
  </w:style>
  <w:style w:type="paragraph" w:styleId="Fuzeile">
    <w:name w:val="footer"/>
    <w:basedOn w:val="Standard"/>
    <w:link w:val="FuzeileZchn"/>
    <w:uiPriority w:val="99"/>
    <w:unhideWhenUsed/>
    <w:rsid w:val="00AD48C4"/>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AD48C4"/>
  </w:style>
  <w:style w:type="paragraph" w:styleId="Textkrper">
    <w:name w:val="Body Text"/>
    <w:basedOn w:val="Standard"/>
    <w:link w:val="TextkrperZchn"/>
    <w:uiPriority w:val="1"/>
    <w:qFormat/>
    <w:rsid w:val="00AD48C4"/>
    <w:pPr>
      <w:widowControl w:val="0"/>
      <w:autoSpaceDE w:val="0"/>
      <w:autoSpaceDN w:val="0"/>
      <w:spacing w:after="0" w:line="240" w:lineRule="auto"/>
    </w:pPr>
    <w:rPr>
      <w:rFonts w:ascii="Calibri" w:eastAsia="Calibri" w:hAnsi="Calibri" w:cs="Calibri"/>
      <w:kern w:val="0"/>
      <w:sz w:val="22"/>
      <w:szCs w:val="22"/>
      <w:lang w:val="en-US"/>
      <w14:ligatures w14:val="none"/>
    </w:rPr>
  </w:style>
  <w:style w:type="character" w:customStyle="1" w:styleId="TextkrperZchn">
    <w:name w:val="Textkörper Zchn"/>
    <w:basedOn w:val="Absatz-Standardschriftart"/>
    <w:link w:val="Textkrper"/>
    <w:uiPriority w:val="1"/>
    <w:rsid w:val="00AD48C4"/>
    <w:rPr>
      <w:rFonts w:ascii="Calibri" w:eastAsia="Calibri" w:hAnsi="Calibri" w:cs="Calibri"/>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6.png"/><Relationship Id="rId68" Type="http://schemas.openxmlformats.org/officeDocument/2006/relationships/image" Target="media/image61.png"/><Relationship Id="rId76" Type="http://schemas.openxmlformats.org/officeDocument/2006/relationships/image" Target="media/image69.png"/><Relationship Id="rId84" Type="http://schemas.openxmlformats.org/officeDocument/2006/relationships/fontTable" Target="fontTable.xml"/><Relationship Id="rId7" Type="http://schemas.openxmlformats.org/officeDocument/2006/relationships/endnotes" Target="endnotes.xml"/><Relationship Id="rId71" Type="http://schemas.openxmlformats.org/officeDocument/2006/relationships/image" Target="media/image64.png"/><Relationship Id="rId2" Type="http://schemas.openxmlformats.org/officeDocument/2006/relationships/numbering" Target="numbering.xml"/><Relationship Id="rId16" Type="http://schemas.openxmlformats.org/officeDocument/2006/relationships/image" Target="media/image9.png"/><Relationship Id="rId29" Type="http://schemas.openxmlformats.org/officeDocument/2006/relationships/image" Target="media/image22.png"/><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image" Target="media/image25.pn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png"/><Relationship Id="rId74" Type="http://schemas.openxmlformats.org/officeDocument/2006/relationships/image" Target="media/image67.png"/><Relationship Id="rId79" Type="http://schemas.openxmlformats.org/officeDocument/2006/relationships/image" Target="media/image72.png"/><Relationship Id="rId5" Type="http://schemas.openxmlformats.org/officeDocument/2006/relationships/webSettings" Target="webSettings.xml"/><Relationship Id="rId61" Type="http://schemas.openxmlformats.org/officeDocument/2006/relationships/image" Target="media/image54.png"/><Relationship Id="rId82" Type="http://schemas.openxmlformats.org/officeDocument/2006/relationships/header" Target="header1.xml"/><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png"/><Relationship Id="rId30" Type="http://schemas.openxmlformats.org/officeDocument/2006/relationships/image" Target="media/image23.pn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png"/><Relationship Id="rId69" Type="http://schemas.openxmlformats.org/officeDocument/2006/relationships/image" Target="media/image62.png"/><Relationship Id="rId77" Type="http://schemas.openxmlformats.org/officeDocument/2006/relationships/image" Target="media/image70.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80" Type="http://schemas.openxmlformats.org/officeDocument/2006/relationships/image" Target="media/image73.png"/><Relationship Id="rId85"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33" Type="http://schemas.openxmlformats.org/officeDocument/2006/relationships/image" Target="media/image26.pn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pn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png"/><Relationship Id="rId31" Type="http://schemas.openxmlformats.org/officeDocument/2006/relationships/image" Target="media/image24.pn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s>
</file>

<file path=word/_rels/footer1.xml.rels><?xml version="1.0" encoding="UTF-8" standalone="yes"?>
<Relationships xmlns="http://schemas.openxmlformats.org/package/2006/relationships"><Relationship Id="rId3" Type="http://schemas.openxmlformats.org/officeDocument/2006/relationships/hyperlink" Target="http://www.yec.at/" TargetMode="External"/><Relationship Id="rId2" Type="http://schemas.openxmlformats.org/officeDocument/2006/relationships/hyperlink" Target="http://www.yec.at/" TargetMode="External"/><Relationship Id="rId1" Type="http://schemas.openxmlformats.org/officeDocument/2006/relationships/image" Target="media/image75.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95EB10-E134-46C0-9BAB-D37F7D02DA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2820</Words>
  <Characters>17770</Characters>
  <Application>Microsoft Office Word</Application>
  <DocSecurity>0</DocSecurity>
  <Lines>148</Lines>
  <Paragraphs>41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 Schrefl</dc:creator>
  <cp:keywords/>
  <dc:description/>
  <cp:lastModifiedBy>Dominik Schrefl</cp:lastModifiedBy>
  <cp:revision>10</cp:revision>
  <dcterms:created xsi:type="dcterms:W3CDTF">2026-05-06T21:27:00Z</dcterms:created>
  <dcterms:modified xsi:type="dcterms:W3CDTF">2026-05-18T07:50:00Z</dcterms:modified>
</cp:coreProperties>
</file>